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E" w:rsidRDefault="00A41D9E" w:rsidP="00AC21F8"/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Pr="00730A1E" w:rsidRDefault="00EB27A6" w:rsidP="00EB27A6">
      <w:pPr>
        <w:spacing w:before="100" w:beforeAutospacing="1" w:after="150"/>
        <w:outlineLvl w:val="0"/>
        <w:rPr>
          <w:b/>
          <w:bCs/>
          <w:kern w:val="36"/>
          <w:sz w:val="48"/>
          <w:szCs w:val="48"/>
        </w:rPr>
      </w:pPr>
      <w:r w:rsidRPr="00730A1E">
        <w:rPr>
          <w:b/>
          <w:bCs/>
          <w:kern w:val="36"/>
          <w:sz w:val="48"/>
          <w:szCs w:val="48"/>
        </w:rPr>
        <w:t xml:space="preserve">Сельский староста, приди и порядок наведи! </w:t>
      </w:r>
    </w:p>
    <w:p w:rsidR="00EB27A6" w:rsidRPr="00730A1E" w:rsidRDefault="00E0439A" w:rsidP="00EB27A6">
      <w:pPr>
        <w:spacing w:before="100" w:beforeAutospacing="1" w:after="100" w:afterAutospacing="1"/>
        <w:jc w:val="right"/>
      </w:pPr>
      <w:hyperlink r:id="rId8" w:tgtFrame="_blank" w:history="1">
        <w:r w:rsidR="00EB27A6" w:rsidRPr="00730A1E">
          <w:rPr>
            <w:color w:val="0000FF"/>
            <w:u w:val="single"/>
          </w:rPr>
          <w:t>[Версия для печати]</w:t>
        </w:r>
      </w:hyperlink>
    </w:p>
    <w:p w:rsidR="00EB27A6" w:rsidRPr="00730A1E" w:rsidRDefault="00EB27A6" w:rsidP="00EB27A6">
      <w:r>
        <w:rPr>
          <w:noProof/>
        </w:rPr>
        <w:drawing>
          <wp:inline distT="0" distB="0" distL="0" distR="0">
            <wp:extent cx="7315200" cy="4562475"/>
            <wp:effectExtent l="19050" t="0" r="0" b="0"/>
            <wp:docPr id="2" name="Рисунок 1" descr="https://ppschel.eps74.ru/Storage/Image/PublicationItem/Image/src/1381/старосты%20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chel.eps74.ru/Storage/Image/PublicationItem/Image/src/1381/старосты%20фот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rPr>
          <w:b/>
          <w:bCs/>
        </w:rPr>
        <w:t>В последнее время в России активно возрождается институт сельских старост.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Этому поспособствовало новое законодательство: федеральные законы от 18.04.2018 N 83-ФЗ, от 20.07.2020 N 236-ФЗ и от 06.10.2003 N 131-ФЗ с изменениями и дополнениями, которые вступили в силу с 23 марта 2021 года.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Староста сельского населенного пункта призван организовывать взаимодействие органов местного самоуправления и жителей своего населенного пункта при решении вопросов местного значения. Назначается представительным органом муниципального образования по решению схода граждан на срок от 2 до 5 лет.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Староста активно участвует во всех сходах и собраниях граждан своего населенного пункта и все принятые обращения и предложения направляет в органы местного самоуправления, содействует в организации и проведении публичных слушаний и общественных обсуждений, информирует местных жителей о решениях администраций района и поселения, а также имеет право выступить с инициативой о внесении инициативного проекта по вопросам, имеющим приоритетное значение для жителей своего населенного пункта.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lastRenderedPageBreak/>
        <w:t>При этом действует на основе законности, добровольности, открытости, но на безвозмездной основе. Хотя органы местного самоуправления за счет средств местного бюджета могут осуществлять материальное стимулирование деятельности сельского старосты, а также компенсировать расходы, связанные с осуществлением его деятельности. И такие примеры уже есть.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В Челябинской области тоже был принят закон от 30.10.2018 N 798-ЗО "О некоторых вопросах правового регулирования деятельности и статуса старост сельских населенных пунктов Челябинской области".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Для нас важно то, что сельские старосты должны среди прочего заботиться о благоустройстве территории своего населенного пункта, решать вопросы обеспечения первичных мер пожарной безопасности в его границах, способствовать предупреждению и ликвидации последствий пожаров и других чрезвычайных ситуаций. То есть организация опашки территории накануне пожароопасного сезона, уборка и вывоз мусора на территории села, забота об исправности гидрантов и пожарных водоемов, обучение населения основам противопожарной культуры поведения входят в его полномочия.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Пока в нашей области институт сельских старост только формируется, но положительные примеры уже есть.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Так, в целях анализа состояния  сотрудничества с органами местного самоуправления и повышения эффективности пожарно-профилактической работы с жителями сельских поселений 26 апреля 2021 года в отряды ОГУ "ППС ЧО" было направлено указание 595 "О взаимодействии со старостами сельских населенных пунктов".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Отчеты показали, что старосты избраны и реально занимаются вопросами пожарной безопасности  только на территории 2-х отрядов: Северного (районы выезда ПЧ-114, 214, 217, 219, 220, 222, 260) и Центрального (районы выезда ПЧ-104, 211, 212). Всего противопожарным состоянием своих населенных пунктов занимаются 57 старост на территории выезда Северного отряда и 6 старост на территории  Центрального.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Среди старост в основном пенсионеры, фермеры, работники социальных учреждений - местные жители с наиболее активной жизненной позицией.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При этом практически все старосты  занимаются своей общественной деятельностью без основополагающих постановлений или распоряжений и положенных удостоверений. Только в Куяшском сельском поселении Кунашакского района избраны 5 старост на основании Решения Совета депутатов номер 13 от 15.04.2019 г. (район выезда ПЧ-214) и в Муслюмовском сельском поселении этого же района выбраны 8 старост по Распоряжению главы сельского поселения номер 4 от 21.01.2021 года (район выезда  ПЧ-220).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На основании предоставленных данных можно выделить 3 направления, которыми занимаются сельские старосты:</w:t>
      </w:r>
      <w:r w:rsidRPr="00730A1E">
        <w:br/>
        <w:t>- проводят разъяснительные беседы с местным населением о своевременной уборке мусора и сухостоя, о правилах сжигания мусора на территории своих участков;</w:t>
      </w:r>
      <w:r w:rsidRPr="00730A1E">
        <w:br/>
        <w:t>- с помощью личной техники проводят опашку территории своих населенных пунктов, особенно расположенных в лесной зоне;</w:t>
      </w:r>
      <w:r w:rsidRPr="00730A1E">
        <w:br/>
        <w:t>- помогают пожарным подразделениям в пожароопасный период в организации местного населения для тушения природных пожаров.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 xml:space="preserve">Например, в 2019 году 3 старосты Лазурненского поселения - Лепник С.С., Москвичев Е., Баранников А.А.  за активное участие и оказание практической помощи работникам ПЧ-211 в </w:t>
      </w:r>
      <w:r w:rsidRPr="00730A1E">
        <w:lastRenderedPageBreak/>
        <w:t>ликвидации ландшафтных пожаров на территории сельского поселения были награждены почетными грамотами главы администрации Красноармейского района.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В 2020 году староста Лепник Сергей Сергеевич 3 раза оказывал посильную помощь ПЧ-211 в тушении природных пожаров.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Староста села Бродокалмак Красноармейского района Мышковец Наталья Геннадьевна вместе со своим сыном на личном тракторе МТЗ-80 "Беларусь" в 2020 году приняли участие в создании минерализованных полос вокруг своего села. А в 2018 году во время пожара в хозяйственных постройках в поселении провели опашку территории места пожара и осуществляли подвоз воды в прицепе с бочкой к месту происшествия, что не позволило огню распространиться на соседние постройки (район выезда ПЧ-212).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Староста дер. Медведево Тимирязевского сельского поселения Чебаркульского района Сажин Александр Сергеевич со своим другом из этой же деревни, у которого имеется трактор, провели опашку 4-х населенных пунктов - дер. Медведево, Самарка, Казбаево и пос. Тимирязевский - для предотвращения распространения огня в случае возникновения пожара (ПЧ-104).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Староста пос. Тактыбай Бишкильского сельского поселения (район ПЧ-104) Ульянова Нина Дмитриевна проводит активную профилактическую деятельность среди односельчан: проводит беседы на противопожарную тематику, выдает печатную продукцию.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В дер. Баязитова Халитовского сельского поселения Кунашакского района (район выезда ПЧ-219) староста Хамидуллин Кираматулла Самигуллович, пенсионер, имеет в личном владении трактор и ежегодно сам опахивает территорию вокруг своего населенного пункта перед весенне-летним пожароопасным сезоном.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В Усть-Багарякском сельском поселении Каслинского района (район выезда ПЧ-222) 11 старост оказывают помощь пожарным на своих территориях: когда весной начинает гореть трава, проводят беседы с населением и подручной техникой опахивают территорию.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На территории Троицкого, Южного и Западного отрядов сельских старост или нет вообще, или они не ведут никакой пожарно-профилактической работы.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Каждая ситуация индивидуальна, но основных проблем существует две – или староста официально не назначен, не имеет статуса, но реально работает. Или, наоборот, назначен официально, но только числится, не выполняя никакой работы.</w:t>
      </w:r>
    </w:p>
    <w:p w:rsidR="00EB27A6" w:rsidRPr="00730A1E" w:rsidRDefault="00EB27A6" w:rsidP="00EB27A6">
      <w:pPr>
        <w:spacing w:before="100" w:beforeAutospacing="1" w:after="100" w:afterAutospacing="1"/>
        <w:jc w:val="both"/>
      </w:pPr>
      <w:r w:rsidRPr="00730A1E">
        <w:t>Поэтому, чтобы институт старост реально заработал, необходимо прежде всего подбирать не удобных и известных людей, а активных и действительно неравнодушных.</w:t>
      </w:r>
    </w:p>
    <w:p w:rsidR="00EB27A6" w:rsidRPr="00730A1E" w:rsidRDefault="00EB27A6" w:rsidP="00EB27A6"/>
    <w:p w:rsidR="00EB27A6" w:rsidRPr="00730A1E" w:rsidRDefault="00EB27A6" w:rsidP="00EB27A6">
      <w:r w:rsidRPr="00730A1E">
        <w:t>Дата публикации: 09 июня, 2021 [14:18]</w:t>
      </w:r>
      <w:r w:rsidRPr="00730A1E">
        <w:br/>
        <w:t>Дата изменения: 09 июня, 2021 [14:20]</w:t>
      </w:r>
      <w:r w:rsidRPr="00730A1E">
        <w:br/>
      </w:r>
      <w:r w:rsidRPr="00730A1E">
        <w:rPr>
          <w:b/>
          <w:bCs/>
          <w:color w:val="666666"/>
        </w:rPr>
        <w:t>← </w:t>
      </w:r>
      <w:hyperlink r:id="rId10" w:anchor="item1381" w:history="1">
        <w:r w:rsidRPr="00730A1E">
          <w:rPr>
            <w:color w:val="666666"/>
            <w:u w:val="single"/>
          </w:rPr>
          <w:t>Вернуться</w:t>
        </w:r>
      </w:hyperlink>
      <w:r w:rsidRPr="00730A1E">
        <w:t xml:space="preserve"> </w:t>
      </w:r>
    </w:p>
    <w:p w:rsidR="00EB27A6" w:rsidRPr="00730A1E" w:rsidRDefault="00E0439A" w:rsidP="00EB27A6">
      <w:hyperlink r:id="rId11" w:tgtFrame="_blank" w:history="1">
        <w:r w:rsidR="00EB27A6" w:rsidRPr="00730A1E">
          <w:rPr>
            <w:color w:val="0000FF"/>
            <w:u w:val="single"/>
          </w:rPr>
          <w:t>Нравится</w:t>
        </w:r>
      </w:hyperlink>
      <w:r w:rsidR="00EB27A6" w:rsidRPr="00730A1E">
        <w:t xml:space="preserve"> </w:t>
      </w:r>
    </w:p>
    <w:p w:rsidR="00EB27A6" w:rsidRDefault="00EB27A6" w:rsidP="00EB27A6"/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42147C" w:rsidP="00E04D42">
      <w:pPr>
        <w:jc w:val="center"/>
        <w:outlineLvl w:val="0"/>
        <w:rPr>
          <w:sz w:val="28"/>
          <w:szCs w:val="28"/>
        </w:rPr>
      </w:pPr>
      <w:r w:rsidRPr="0042147C">
        <w:rPr>
          <w:noProof/>
          <w:sz w:val="28"/>
          <w:szCs w:val="28"/>
        </w:rPr>
        <w:drawing>
          <wp:inline distT="0" distB="0" distL="0" distR="0">
            <wp:extent cx="6152515" cy="4085590"/>
            <wp:effectExtent l="19050" t="0" r="635" b="0"/>
            <wp:docPr id="3" name="Рисунок 1" descr="https://ppschel.eps74.ru/Storage/Image/PublicationItem/Image/src/1383/отмена%20режи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chel.eps74.ru/Storage/Image/PublicationItem/Image/src/1383/отмена%20режим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rPr>
          <w:b/>
          <w:bCs/>
        </w:rPr>
        <w:t>Постановление об этом было подписано 8 июня.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Доступ в леса будет разрешен. Что касается открытого огня: его использование разрешено в строгом соответствии с правилами пожарной безопасности.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Так,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lastRenderedPageBreak/>
        <w:t> г) лицо, использующее открытый огонь, должно обеспечить место использования открытого огня первичными средствами пожаротушения для локализации и ликвидации горения, а также иметь мобильное средство связи для вызова подразделения пожарной охраны.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могут быть уменьшены вдвое. При этом устройство противопожарной минерализованной полосы не требуется.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Также,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Запрещено производить сжигание в следующих случаях: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если почва насыщена торфяниками;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под кронами деревьев хвойных пород;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2147C" w:rsidRPr="00D777DC" w:rsidRDefault="0042147C" w:rsidP="0042147C">
      <w:pPr>
        <w:spacing w:before="100" w:beforeAutospacing="1" w:after="100" w:afterAutospacing="1"/>
        <w:jc w:val="both"/>
      </w:pPr>
      <w:r w:rsidRPr="00D777DC">
        <w:t> - при скорости ветра, превышающей значение 10 метров в секунду.</w:t>
      </w:r>
    </w:p>
    <w:p w:rsidR="0042147C" w:rsidRPr="00D777DC" w:rsidRDefault="0042147C" w:rsidP="0042147C"/>
    <w:p w:rsidR="0042147C" w:rsidRPr="00D777DC" w:rsidRDefault="0042147C" w:rsidP="0042147C">
      <w:r w:rsidRPr="00D777DC">
        <w:t>Дата публикации: 10 июня, 2021 [14:39]</w:t>
      </w:r>
      <w:r w:rsidRPr="00D777DC">
        <w:br/>
        <w:t>Дата изменения: 10 июня, 2021 [14:40]</w:t>
      </w:r>
    </w:p>
    <w:p w:rsidR="0042147C" w:rsidRDefault="0042147C" w:rsidP="0042147C"/>
    <w:p w:rsidR="0042147C" w:rsidRDefault="0042147C" w:rsidP="0042147C"/>
    <w:p w:rsidR="0042147C" w:rsidRDefault="0042147C" w:rsidP="0042147C"/>
    <w:p w:rsidR="0042147C" w:rsidRDefault="0042147C" w:rsidP="0042147C"/>
    <w:p w:rsidR="00DF7BEB" w:rsidRDefault="00DF7BEB" w:rsidP="0042147C"/>
    <w:p w:rsidR="00DF7BEB" w:rsidRDefault="00DF7BEB" w:rsidP="0042147C"/>
    <w:p w:rsidR="00DF7BEB" w:rsidRDefault="00DF7BEB" w:rsidP="0042147C"/>
    <w:p w:rsidR="0042147C" w:rsidRDefault="0042147C" w:rsidP="0042147C"/>
    <w:p w:rsidR="0042147C" w:rsidRDefault="0042147C" w:rsidP="0042147C"/>
    <w:p w:rsidR="0042147C" w:rsidRPr="0042147C" w:rsidRDefault="0042147C" w:rsidP="0042147C">
      <w:pPr>
        <w:jc w:val="center"/>
        <w:rPr>
          <w:b/>
          <w:sz w:val="28"/>
          <w:szCs w:val="28"/>
          <w:u w:val="single"/>
        </w:rPr>
      </w:pPr>
      <w:r w:rsidRPr="0042147C">
        <w:rPr>
          <w:b/>
          <w:sz w:val="28"/>
          <w:szCs w:val="28"/>
          <w:u w:val="single"/>
        </w:rPr>
        <w:lastRenderedPageBreak/>
        <w:t xml:space="preserve"> меры пожарной безопасности</w:t>
      </w:r>
      <w:r w:rsidR="00794D7A">
        <w:rPr>
          <w:b/>
          <w:sz w:val="28"/>
          <w:szCs w:val="28"/>
          <w:u w:val="single"/>
        </w:rPr>
        <w:t xml:space="preserve"> при использовании открытого огня.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num" w:pos="-284"/>
        </w:tabs>
        <w:spacing w:before="0" w:beforeAutospacing="0" w:after="150" w:afterAutospacing="0"/>
        <w:ind w:left="-567" w:firstLine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567"/>
          <w:tab w:val="num" w:pos="-142"/>
        </w:tabs>
        <w:spacing w:before="0" w:beforeAutospacing="0" w:after="150" w:afterAutospacing="0"/>
        <w:ind w:left="-567" w:firstLine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все горючие предметы убирайте от огня на расстояние более полуметра;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567"/>
          <w:tab w:val="num" w:pos="-142"/>
        </w:tabs>
        <w:spacing w:before="0" w:beforeAutospacing="0" w:after="150" w:afterAutospacing="0"/>
        <w:ind w:left="-567" w:firstLine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держите вблизи костра несколько емкостей с водой для экстренного тушения;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567"/>
          <w:tab w:val="num" w:pos="-142"/>
        </w:tabs>
        <w:spacing w:before="0" w:beforeAutospacing="0" w:after="150" w:afterAutospacing="0"/>
        <w:ind w:left="-426" w:hanging="141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положите рядом пучок нарезанных веток для захлестывания огня;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142"/>
        </w:tabs>
        <w:spacing w:before="0" w:beforeAutospacing="0" w:after="150" w:afterAutospacing="0"/>
        <w:ind w:left="-426" w:hanging="141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никогда не разводите огонь на старых вырубках, у деревьев с дуплами, около смолистых деревьев;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567"/>
          <w:tab w:val="num" w:pos="-426"/>
        </w:tabs>
        <w:spacing w:before="0" w:beforeAutospacing="0" w:after="150" w:afterAutospacing="0"/>
        <w:ind w:left="-426" w:hanging="141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мох, лишайник, густая трава могут стать причиной возгорания окрестных деревьев;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426"/>
        </w:tabs>
        <w:spacing w:before="0" w:beforeAutospacing="0" w:after="150" w:afterAutospacing="0"/>
        <w:ind w:left="-284" w:hanging="283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не разводите высоких и больших костров: несколько маленьких могут принести вам больше пользы;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-426" w:hanging="141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воспользуйтесь старым кострищем, если оно есть на месте стоянки;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clear" w:pos="360"/>
          <w:tab w:val="num" w:pos="-284"/>
        </w:tabs>
        <w:spacing w:before="0" w:beforeAutospacing="0" w:after="150" w:afterAutospacing="0"/>
        <w:ind w:left="-142" w:hanging="284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если не нашли подходящего места для костра, снимите верхний слой почвы с дерном и разожгите костер на земле без органической подложки;</w:t>
      </w:r>
    </w:p>
    <w:p w:rsidR="0042147C" w:rsidRPr="00B702FA" w:rsidRDefault="0042147C" w:rsidP="0042147C">
      <w:pPr>
        <w:pStyle w:val="af0"/>
        <w:numPr>
          <w:ilvl w:val="0"/>
          <w:numId w:val="15"/>
        </w:numPr>
        <w:shd w:val="clear" w:color="auto" w:fill="FFFFFF"/>
        <w:tabs>
          <w:tab w:val="num" w:pos="0"/>
        </w:tabs>
        <w:spacing w:before="0" w:beforeAutospacing="0" w:after="150" w:afterAutospacing="0"/>
        <w:ind w:left="-709" w:firstLine="142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разводите костер на расстоянии не меньше трех метров от палаток с подветренной стороны.</w:t>
      </w:r>
    </w:p>
    <w:p w:rsidR="0042147C" w:rsidRPr="00B702FA" w:rsidRDefault="0042147C" w:rsidP="0042147C">
      <w:pPr>
        <w:pStyle w:val="af0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Помните,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42147C" w:rsidRPr="00B702FA" w:rsidRDefault="0042147C" w:rsidP="0042147C">
      <w:pPr>
        <w:pStyle w:val="af0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Позаботьтесь о том, чтобы лес не пострадал после вашего отдыха. При уходе с места стоянки ликвидируйте костер: залейте водой, закидайте влажной землей и притопчите.</w:t>
      </w:r>
    </w:p>
    <w:p w:rsidR="0042147C" w:rsidRPr="00B702FA" w:rsidRDefault="0042147C" w:rsidP="0042147C">
      <w:pPr>
        <w:pStyle w:val="af0"/>
        <w:shd w:val="clear" w:color="auto" w:fill="FFFFFF"/>
        <w:spacing w:before="0" w:beforeAutospacing="0" w:after="150" w:afterAutospacing="0"/>
        <w:ind w:left="-284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Если вы тушили костер вечером, утром все равно снова проверьте место: могут остаться тлеющие угольки. Пощупайте пепел и золу -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42147C" w:rsidRPr="00522D26" w:rsidRDefault="0042147C" w:rsidP="0042147C">
      <w:pPr>
        <w:shd w:val="clear" w:color="auto" w:fill="FFFFFF"/>
        <w:spacing w:before="300" w:after="150"/>
        <w:outlineLvl w:val="2"/>
        <w:rPr>
          <w:b/>
          <w:color w:val="333333"/>
          <w:u w:val="single"/>
        </w:rPr>
      </w:pPr>
      <w:r w:rsidRPr="00522D26">
        <w:rPr>
          <w:b/>
          <w:color w:val="333333"/>
          <w:u w:val="single"/>
        </w:rPr>
        <w:t>Как спастись от пожара в лесу</w:t>
      </w:r>
    </w:p>
    <w:p w:rsidR="0042147C" w:rsidRPr="007A1BDD" w:rsidRDefault="0042147C" w:rsidP="0042147C">
      <w:pPr>
        <w:numPr>
          <w:ilvl w:val="0"/>
          <w:numId w:val="16"/>
        </w:numPr>
        <w:shd w:val="clear" w:color="auto" w:fill="FFFFFF"/>
        <w:spacing w:after="150"/>
        <w:rPr>
          <w:color w:val="333333"/>
        </w:rPr>
      </w:pPr>
      <w:r w:rsidRPr="007A1BDD">
        <w:rPr>
          <w:color w:val="333333"/>
        </w:rPr>
        <w:t>При обнаружении природного пожара следует немедленно предупредить всех находящихся поблизости людей и постараться покинуть опасную зону.</w:t>
      </w:r>
    </w:p>
    <w:p w:rsidR="0042147C" w:rsidRPr="007A1BDD" w:rsidRDefault="0042147C" w:rsidP="0042147C">
      <w:pPr>
        <w:numPr>
          <w:ilvl w:val="0"/>
          <w:numId w:val="16"/>
        </w:numPr>
        <w:shd w:val="clear" w:color="auto" w:fill="FFFFFF"/>
        <w:spacing w:after="150"/>
        <w:rPr>
          <w:color w:val="333333"/>
        </w:rPr>
      </w:pPr>
      <w:r w:rsidRPr="007A1BDD">
        <w:rPr>
          <w:color w:val="333333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42147C" w:rsidRPr="007A1BDD" w:rsidRDefault="0042147C" w:rsidP="0042147C">
      <w:pPr>
        <w:numPr>
          <w:ilvl w:val="0"/>
          <w:numId w:val="16"/>
        </w:numPr>
        <w:shd w:val="clear" w:color="auto" w:fill="FFFFFF"/>
        <w:spacing w:after="150"/>
        <w:rPr>
          <w:color w:val="333333"/>
        </w:rPr>
      </w:pPr>
      <w:r w:rsidRPr="007A1BDD">
        <w:rPr>
          <w:color w:val="333333"/>
        </w:rPr>
        <w:t>Если у вас нет никакой возможности выйти из опасной зоны, постарайтесь отыскать в лесу водоём и войдите в него.</w:t>
      </w:r>
    </w:p>
    <w:p w:rsidR="0042147C" w:rsidRPr="007A1BDD" w:rsidRDefault="0042147C" w:rsidP="0042147C">
      <w:pPr>
        <w:numPr>
          <w:ilvl w:val="0"/>
          <w:numId w:val="16"/>
        </w:numPr>
        <w:shd w:val="clear" w:color="auto" w:fill="FFFFFF"/>
        <w:spacing w:after="150"/>
        <w:rPr>
          <w:color w:val="333333"/>
        </w:rPr>
      </w:pPr>
      <w:r w:rsidRPr="007A1BDD">
        <w:rPr>
          <w:color w:val="333333"/>
        </w:rPr>
        <w:t>Двигаться следует перпендикулярно к направлению распространения огня, то есть навстречу ветру, который гонит огонь.</w:t>
      </w:r>
    </w:p>
    <w:p w:rsidR="0042147C" w:rsidRPr="007A1BDD" w:rsidRDefault="0042147C" w:rsidP="0042147C">
      <w:pPr>
        <w:shd w:val="clear" w:color="auto" w:fill="FFFFFF"/>
        <w:spacing w:after="150"/>
        <w:rPr>
          <w:color w:val="333333"/>
        </w:rPr>
      </w:pPr>
      <w:r w:rsidRPr="007A1BDD">
        <w:rPr>
          <w:color w:val="333333"/>
        </w:rPr>
        <w:t>Основными видами поражений при пожарах являются ожоги и отправления угарным газом. При оказании помощи необходимо, прежде всего, погасить на пострадавших горящую одежду, а на обоженную поверхность наложить стерильные повязки. В случае поражения людей угарным газом следует немедленно удалить их из зон интенсивного задымления и, при необходимости, сделать искусственное дыхание.</w:t>
      </w:r>
    </w:p>
    <w:p w:rsidR="0042147C" w:rsidRPr="00B702FA" w:rsidRDefault="0042147C" w:rsidP="0042147C">
      <w:pPr>
        <w:pStyle w:val="af0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02FA">
        <w:rPr>
          <w:color w:val="333333"/>
          <w:sz w:val="22"/>
          <w:szCs w:val="22"/>
        </w:rPr>
        <w:t>Если вы обнаружили в лесу очаг возгорания первое что нужно делать - сообщить о месте пожара в лесную охрану, администрацию, милицию, спасателям:</w:t>
      </w:r>
    </w:p>
    <w:p w:rsidR="0042147C" w:rsidRPr="008407E5" w:rsidRDefault="0042147C" w:rsidP="0042147C">
      <w:pPr>
        <w:rPr>
          <w:rStyle w:val="af1"/>
        </w:rPr>
      </w:pPr>
      <w:r w:rsidRPr="008407E5">
        <w:t>В каждом случае появления дыма, запаха гари, очагов горения немедленно вызываете пожарную охрану по телефону</w:t>
      </w:r>
      <w:r>
        <w:t xml:space="preserve">  </w:t>
      </w:r>
      <w:r w:rsidRPr="000F2355">
        <w:rPr>
          <w:b/>
        </w:rPr>
        <w:t>01</w:t>
      </w:r>
      <w:r>
        <w:rPr>
          <w:b/>
        </w:rPr>
        <w:t xml:space="preserve"> или</w:t>
      </w:r>
      <w:r>
        <w:t xml:space="preserve"> «</w:t>
      </w:r>
      <w:r w:rsidRPr="008407E5">
        <w:t xml:space="preserve"> </w:t>
      </w:r>
      <w:r w:rsidRPr="008407E5">
        <w:rPr>
          <w:rStyle w:val="af1"/>
        </w:rPr>
        <w:t>101</w:t>
      </w:r>
      <w:r>
        <w:rPr>
          <w:rStyle w:val="af1"/>
        </w:rPr>
        <w:t xml:space="preserve">» </w:t>
      </w:r>
      <w:r w:rsidRPr="008407E5">
        <w:rPr>
          <w:rStyle w:val="af1"/>
        </w:rPr>
        <w:t> </w:t>
      </w:r>
      <w:r>
        <w:rPr>
          <w:rStyle w:val="af1"/>
        </w:rPr>
        <w:t>«</w:t>
      </w:r>
      <w:r w:rsidRPr="008407E5">
        <w:rPr>
          <w:rStyle w:val="af1"/>
        </w:rPr>
        <w:t> 112.</w:t>
      </w:r>
      <w:r>
        <w:rPr>
          <w:rStyle w:val="af1"/>
        </w:rPr>
        <w:t>»</w:t>
      </w:r>
    </w:p>
    <w:p w:rsidR="0042147C" w:rsidRDefault="0042147C" w:rsidP="0042147C">
      <w:pPr>
        <w:pStyle w:val="af0"/>
      </w:pPr>
      <w:r w:rsidRPr="00522D26">
        <w:t>Соблюдение мер пожарной безопасности – это залог вашего благополучия.</w:t>
      </w:r>
      <w:r>
        <w:t xml:space="preserve">            </w:t>
      </w:r>
    </w:p>
    <w:p w:rsidR="0042147C" w:rsidRPr="005A717F" w:rsidRDefault="0042147C" w:rsidP="0042147C">
      <w:pPr>
        <w:pStyle w:val="af0"/>
        <w:rPr>
          <w:sz w:val="22"/>
          <w:szCs w:val="22"/>
        </w:rPr>
      </w:pPr>
      <w:r>
        <w:rPr>
          <w:sz w:val="28"/>
          <w:szCs w:val="28"/>
        </w:rPr>
        <w:t>«Противопожарная служба Челябинской области» центральный отряд</w:t>
      </w:r>
      <w:r w:rsidRPr="005A717F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 часть №112</w:t>
      </w:r>
    </w:p>
    <w:p w:rsidR="0042147C" w:rsidRPr="006B38F1" w:rsidRDefault="0042147C" w:rsidP="0042147C">
      <w:pPr>
        <w:pStyle w:val="af0"/>
      </w:pPr>
    </w:p>
    <w:p w:rsidR="00EB27A6" w:rsidRDefault="00EB27A6" w:rsidP="00E04D42">
      <w:pPr>
        <w:jc w:val="center"/>
        <w:outlineLvl w:val="0"/>
        <w:rPr>
          <w:sz w:val="28"/>
          <w:szCs w:val="28"/>
        </w:rPr>
      </w:pPr>
    </w:p>
    <w:p w:rsidR="00EB27A6" w:rsidRDefault="00EB27A6" w:rsidP="00EB27A6">
      <w:pPr>
        <w:outlineLvl w:val="0"/>
        <w:rPr>
          <w:sz w:val="28"/>
          <w:szCs w:val="28"/>
        </w:rPr>
      </w:pPr>
    </w:p>
    <w:p w:rsidR="00D3369B" w:rsidRDefault="00D3369B" w:rsidP="00E04D42">
      <w:pPr>
        <w:jc w:val="center"/>
        <w:outlineLvl w:val="0"/>
        <w:rPr>
          <w:sz w:val="28"/>
          <w:szCs w:val="28"/>
        </w:rPr>
      </w:pPr>
    </w:p>
    <w:p w:rsidR="002C2AC8" w:rsidRDefault="00510413" w:rsidP="002C2A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sectPr w:rsidR="002C2AC8" w:rsidSect="00A82AFE">
      <w:headerReference w:type="even" r:id="rId13"/>
      <w:headerReference w:type="default" r:id="rId1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E4" w:rsidRDefault="005F3DE4">
      <w:r>
        <w:separator/>
      </w:r>
    </w:p>
  </w:endnote>
  <w:endnote w:type="continuationSeparator" w:id="1">
    <w:p w:rsidR="005F3DE4" w:rsidRDefault="005F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E4" w:rsidRDefault="005F3DE4">
      <w:r>
        <w:separator/>
      </w:r>
    </w:p>
  </w:footnote>
  <w:footnote w:type="continuationSeparator" w:id="1">
    <w:p w:rsidR="005F3DE4" w:rsidRDefault="005F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D" w:rsidRDefault="00E0439A" w:rsidP="00D63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6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DDD" w:rsidRDefault="00286D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C" w:rsidRDefault="008876FC">
    <w:pPr>
      <w:pStyle w:val="a3"/>
    </w:pPr>
  </w:p>
  <w:p w:rsidR="00286DDD" w:rsidRDefault="00286D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60651"/>
    <w:multiLevelType w:val="multilevel"/>
    <w:tmpl w:val="E79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B3A93"/>
    <w:multiLevelType w:val="hybridMultilevel"/>
    <w:tmpl w:val="BC22D340"/>
    <w:lvl w:ilvl="0" w:tplc="B86698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5B61BD"/>
    <w:multiLevelType w:val="hybridMultilevel"/>
    <w:tmpl w:val="FD5666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B69EA"/>
    <w:multiLevelType w:val="hybridMultilevel"/>
    <w:tmpl w:val="3858E90A"/>
    <w:lvl w:ilvl="0" w:tplc="D550EA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1398B"/>
    <w:multiLevelType w:val="multilevel"/>
    <w:tmpl w:val="AC0A7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35C91"/>
    <w:multiLevelType w:val="hybridMultilevel"/>
    <w:tmpl w:val="3A728EDE"/>
    <w:lvl w:ilvl="0" w:tplc="96E423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2946410"/>
    <w:multiLevelType w:val="hybridMultilevel"/>
    <w:tmpl w:val="BA8CFBDC"/>
    <w:lvl w:ilvl="0" w:tplc="CA92D9A2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5104200"/>
    <w:multiLevelType w:val="hybridMultilevel"/>
    <w:tmpl w:val="6CF69F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64997"/>
    <w:multiLevelType w:val="hybridMultilevel"/>
    <w:tmpl w:val="4B2AFFC6"/>
    <w:lvl w:ilvl="0" w:tplc="3DB82254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1B3331E"/>
    <w:multiLevelType w:val="hybridMultilevel"/>
    <w:tmpl w:val="039A6524"/>
    <w:lvl w:ilvl="0" w:tplc="FA32F5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EC05EE2"/>
    <w:multiLevelType w:val="hybridMultilevel"/>
    <w:tmpl w:val="D074A150"/>
    <w:lvl w:ilvl="0" w:tplc="12C677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0EF"/>
    <w:rsid w:val="000128F9"/>
    <w:rsid w:val="00014E0D"/>
    <w:rsid w:val="0003462C"/>
    <w:rsid w:val="00035C3F"/>
    <w:rsid w:val="00036DFF"/>
    <w:rsid w:val="00041DFF"/>
    <w:rsid w:val="00042BE4"/>
    <w:rsid w:val="00053949"/>
    <w:rsid w:val="0006545A"/>
    <w:rsid w:val="0006652A"/>
    <w:rsid w:val="00066577"/>
    <w:rsid w:val="00071600"/>
    <w:rsid w:val="000838C1"/>
    <w:rsid w:val="000845E4"/>
    <w:rsid w:val="00086EDD"/>
    <w:rsid w:val="00092675"/>
    <w:rsid w:val="00094FA6"/>
    <w:rsid w:val="000A5570"/>
    <w:rsid w:val="000C15A5"/>
    <w:rsid w:val="000C6792"/>
    <w:rsid w:val="000C7DF5"/>
    <w:rsid w:val="000D3C5F"/>
    <w:rsid w:val="000D4954"/>
    <w:rsid w:val="000D69AE"/>
    <w:rsid w:val="000D760A"/>
    <w:rsid w:val="000E0B1A"/>
    <w:rsid w:val="000E6B90"/>
    <w:rsid w:val="000F37D5"/>
    <w:rsid w:val="000F614A"/>
    <w:rsid w:val="001033D5"/>
    <w:rsid w:val="00105F6F"/>
    <w:rsid w:val="0011289D"/>
    <w:rsid w:val="00121A59"/>
    <w:rsid w:val="001329BC"/>
    <w:rsid w:val="001330D5"/>
    <w:rsid w:val="00133D56"/>
    <w:rsid w:val="0013451C"/>
    <w:rsid w:val="001365B8"/>
    <w:rsid w:val="0014138C"/>
    <w:rsid w:val="00142156"/>
    <w:rsid w:val="001428C8"/>
    <w:rsid w:val="00145187"/>
    <w:rsid w:val="001536A4"/>
    <w:rsid w:val="00153B80"/>
    <w:rsid w:val="00157073"/>
    <w:rsid w:val="0016358C"/>
    <w:rsid w:val="0016750E"/>
    <w:rsid w:val="00171EC0"/>
    <w:rsid w:val="00173805"/>
    <w:rsid w:val="001774F0"/>
    <w:rsid w:val="00190CD4"/>
    <w:rsid w:val="00192A08"/>
    <w:rsid w:val="00193C0D"/>
    <w:rsid w:val="0019668B"/>
    <w:rsid w:val="001A5166"/>
    <w:rsid w:val="001A7247"/>
    <w:rsid w:val="001B15D9"/>
    <w:rsid w:val="001B7D51"/>
    <w:rsid w:val="001C00DE"/>
    <w:rsid w:val="001C3228"/>
    <w:rsid w:val="001C5F43"/>
    <w:rsid w:val="001D096D"/>
    <w:rsid w:val="001D6FD0"/>
    <w:rsid w:val="001E6333"/>
    <w:rsid w:val="001F7A45"/>
    <w:rsid w:val="00201089"/>
    <w:rsid w:val="00201FE6"/>
    <w:rsid w:val="002075DF"/>
    <w:rsid w:val="00210E50"/>
    <w:rsid w:val="00211C07"/>
    <w:rsid w:val="0021324E"/>
    <w:rsid w:val="00213A4D"/>
    <w:rsid w:val="00221283"/>
    <w:rsid w:val="00227248"/>
    <w:rsid w:val="00230046"/>
    <w:rsid w:val="00231FE1"/>
    <w:rsid w:val="00237058"/>
    <w:rsid w:val="0023738C"/>
    <w:rsid w:val="00242645"/>
    <w:rsid w:val="00244310"/>
    <w:rsid w:val="00264B63"/>
    <w:rsid w:val="00271968"/>
    <w:rsid w:val="002755B8"/>
    <w:rsid w:val="00280B42"/>
    <w:rsid w:val="002827E4"/>
    <w:rsid w:val="00285184"/>
    <w:rsid w:val="00286DDD"/>
    <w:rsid w:val="0029286E"/>
    <w:rsid w:val="00293976"/>
    <w:rsid w:val="002B08CA"/>
    <w:rsid w:val="002B6AE5"/>
    <w:rsid w:val="002C27FA"/>
    <w:rsid w:val="002C2AC8"/>
    <w:rsid w:val="002C398E"/>
    <w:rsid w:val="002C401D"/>
    <w:rsid w:val="002C466E"/>
    <w:rsid w:val="002C649A"/>
    <w:rsid w:val="002D0C29"/>
    <w:rsid w:val="002D111E"/>
    <w:rsid w:val="002E27AF"/>
    <w:rsid w:val="002F3C4E"/>
    <w:rsid w:val="002F3FD5"/>
    <w:rsid w:val="003000D1"/>
    <w:rsid w:val="00300499"/>
    <w:rsid w:val="00303430"/>
    <w:rsid w:val="00307CC8"/>
    <w:rsid w:val="00312B20"/>
    <w:rsid w:val="00313667"/>
    <w:rsid w:val="00320664"/>
    <w:rsid w:val="00337096"/>
    <w:rsid w:val="003544E4"/>
    <w:rsid w:val="00356919"/>
    <w:rsid w:val="00363AB8"/>
    <w:rsid w:val="00365695"/>
    <w:rsid w:val="003710EF"/>
    <w:rsid w:val="00371E0B"/>
    <w:rsid w:val="0037549F"/>
    <w:rsid w:val="003826DE"/>
    <w:rsid w:val="00382FE3"/>
    <w:rsid w:val="003845F0"/>
    <w:rsid w:val="003A3415"/>
    <w:rsid w:val="003B1808"/>
    <w:rsid w:val="003B445A"/>
    <w:rsid w:val="003C6579"/>
    <w:rsid w:val="003C7702"/>
    <w:rsid w:val="003D049C"/>
    <w:rsid w:val="003E1A13"/>
    <w:rsid w:val="003F0330"/>
    <w:rsid w:val="003F4107"/>
    <w:rsid w:val="004020F5"/>
    <w:rsid w:val="00403816"/>
    <w:rsid w:val="004048B0"/>
    <w:rsid w:val="004173F0"/>
    <w:rsid w:val="00420115"/>
    <w:rsid w:val="0042147C"/>
    <w:rsid w:val="0042499C"/>
    <w:rsid w:val="00430BC7"/>
    <w:rsid w:val="00434956"/>
    <w:rsid w:val="004406E1"/>
    <w:rsid w:val="00443D09"/>
    <w:rsid w:val="00444001"/>
    <w:rsid w:val="00446706"/>
    <w:rsid w:val="00446D39"/>
    <w:rsid w:val="0044700E"/>
    <w:rsid w:val="00450240"/>
    <w:rsid w:val="00452DF9"/>
    <w:rsid w:val="00453B05"/>
    <w:rsid w:val="00456D7A"/>
    <w:rsid w:val="00461A48"/>
    <w:rsid w:val="004635E0"/>
    <w:rsid w:val="00473202"/>
    <w:rsid w:val="004759A3"/>
    <w:rsid w:val="004852EE"/>
    <w:rsid w:val="00496559"/>
    <w:rsid w:val="004B0BC4"/>
    <w:rsid w:val="004B315D"/>
    <w:rsid w:val="004C3A97"/>
    <w:rsid w:val="004D41A1"/>
    <w:rsid w:val="004D544E"/>
    <w:rsid w:val="004D5AE1"/>
    <w:rsid w:val="004D5C83"/>
    <w:rsid w:val="004D6D0F"/>
    <w:rsid w:val="004D7186"/>
    <w:rsid w:val="004E0446"/>
    <w:rsid w:val="004E425A"/>
    <w:rsid w:val="004E57DE"/>
    <w:rsid w:val="004F7B58"/>
    <w:rsid w:val="005062D4"/>
    <w:rsid w:val="00507186"/>
    <w:rsid w:val="00510413"/>
    <w:rsid w:val="0051206A"/>
    <w:rsid w:val="00516B29"/>
    <w:rsid w:val="005244AB"/>
    <w:rsid w:val="00524873"/>
    <w:rsid w:val="00524B87"/>
    <w:rsid w:val="0053051A"/>
    <w:rsid w:val="00532A5E"/>
    <w:rsid w:val="00534146"/>
    <w:rsid w:val="0054072D"/>
    <w:rsid w:val="00544E2F"/>
    <w:rsid w:val="00547433"/>
    <w:rsid w:val="005551F9"/>
    <w:rsid w:val="00557767"/>
    <w:rsid w:val="00565DF2"/>
    <w:rsid w:val="005746CF"/>
    <w:rsid w:val="005820C4"/>
    <w:rsid w:val="00586D93"/>
    <w:rsid w:val="00587A08"/>
    <w:rsid w:val="00591CB1"/>
    <w:rsid w:val="005958C3"/>
    <w:rsid w:val="005A25E9"/>
    <w:rsid w:val="005A3A1F"/>
    <w:rsid w:val="005A3EE4"/>
    <w:rsid w:val="005A5C74"/>
    <w:rsid w:val="005B1163"/>
    <w:rsid w:val="005B144E"/>
    <w:rsid w:val="005B1F69"/>
    <w:rsid w:val="005B32D8"/>
    <w:rsid w:val="005B65A7"/>
    <w:rsid w:val="005C1A86"/>
    <w:rsid w:val="005C3D22"/>
    <w:rsid w:val="005D0B22"/>
    <w:rsid w:val="005D2101"/>
    <w:rsid w:val="005D7D7A"/>
    <w:rsid w:val="005F1292"/>
    <w:rsid w:val="005F3DE4"/>
    <w:rsid w:val="005F4EC6"/>
    <w:rsid w:val="005F75DD"/>
    <w:rsid w:val="00601A47"/>
    <w:rsid w:val="00612BEF"/>
    <w:rsid w:val="006136D9"/>
    <w:rsid w:val="006138D6"/>
    <w:rsid w:val="00614A0B"/>
    <w:rsid w:val="0062508E"/>
    <w:rsid w:val="006277E9"/>
    <w:rsid w:val="00627907"/>
    <w:rsid w:val="006308E9"/>
    <w:rsid w:val="00630D9F"/>
    <w:rsid w:val="00633BB9"/>
    <w:rsid w:val="00636200"/>
    <w:rsid w:val="00640B90"/>
    <w:rsid w:val="00642E95"/>
    <w:rsid w:val="00645278"/>
    <w:rsid w:val="00646388"/>
    <w:rsid w:val="006478B1"/>
    <w:rsid w:val="00651553"/>
    <w:rsid w:val="00653CB6"/>
    <w:rsid w:val="00656C0C"/>
    <w:rsid w:val="006571C0"/>
    <w:rsid w:val="00664EA3"/>
    <w:rsid w:val="00665D7C"/>
    <w:rsid w:val="00671095"/>
    <w:rsid w:val="006717A7"/>
    <w:rsid w:val="006736C4"/>
    <w:rsid w:val="00685165"/>
    <w:rsid w:val="0069228B"/>
    <w:rsid w:val="006926D8"/>
    <w:rsid w:val="00694256"/>
    <w:rsid w:val="00695225"/>
    <w:rsid w:val="00696D67"/>
    <w:rsid w:val="006974FE"/>
    <w:rsid w:val="006A0814"/>
    <w:rsid w:val="006A222F"/>
    <w:rsid w:val="006B0C1E"/>
    <w:rsid w:val="006B0F62"/>
    <w:rsid w:val="006B1BF7"/>
    <w:rsid w:val="006B5036"/>
    <w:rsid w:val="006C0C45"/>
    <w:rsid w:val="006C5ADF"/>
    <w:rsid w:val="006D40FF"/>
    <w:rsid w:val="006D5E99"/>
    <w:rsid w:val="006E0447"/>
    <w:rsid w:val="006E0E7E"/>
    <w:rsid w:val="006E100A"/>
    <w:rsid w:val="006E1A6E"/>
    <w:rsid w:val="006E329D"/>
    <w:rsid w:val="006E3A4A"/>
    <w:rsid w:val="006E4C16"/>
    <w:rsid w:val="006E648E"/>
    <w:rsid w:val="006E6E6A"/>
    <w:rsid w:val="006F2807"/>
    <w:rsid w:val="006F3C1B"/>
    <w:rsid w:val="00700489"/>
    <w:rsid w:val="00703018"/>
    <w:rsid w:val="00703148"/>
    <w:rsid w:val="00704952"/>
    <w:rsid w:val="00705528"/>
    <w:rsid w:val="00705D17"/>
    <w:rsid w:val="00707B5A"/>
    <w:rsid w:val="00717384"/>
    <w:rsid w:val="00722441"/>
    <w:rsid w:val="00751E07"/>
    <w:rsid w:val="00756D67"/>
    <w:rsid w:val="00757264"/>
    <w:rsid w:val="00760487"/>
    <w:rsid w:val="00766C04"/>
    <w:rsid w:val="00766EBE"/>
    <w:rsid w:val="00770DA3"/>
    <w:rsid w:val="00770EA4"/>
    <w:rsid w:val="00782223"/>
    <w:rsid w:val="007836F0"/>
    <w:rsid w:val="00787E45"/>
    <w:rsid w:val="0079128D"/>
    <w:rsid w:val="007942CC"/>
    <w:rsid w:val="00794D7A"/>
    <w:rsid w:val="00797654"/>
    <w:rsid w:val="007A61B0"/>
    <w:rsid w:val="007B0F73"/>
    <w:rsid w:val="007B2054"/>
    <w:rsid w:val="007B7509"/>
    <w:rsid w:val="007C04D1"/>
    <w:rsid w:val="007C2934"/>
    <w:rsid w:val="007C3AC9"/>
    <w:rsid w:val="007C68A6"/>
    <w:rsid w:val="007C792E"/>
    <w:rsid w:val="007D137F"/>
    <w:rsid w:val="007D2186"/>
    <w:rsid w:val="007F2228"/>
    <w:rsid w:val="007F5BED"/>
    <w:rsid w:val="00800DB6"/>
    <w:rsid w:val="00815699"/>
    <w:rsid w:val="00820436"/>
    <w:rsid w:val="00822481"/>
    <w:rsid w:val="00823199"/>
    <w:rsid w:val="00823C4F"/>
    <w:rsid w:val="00832F88"/>
    <w:rsid w:val="00832FCE"/>
    <w:rsid w:val="00846266"/>
    <w:rsid w:val="00850E07"/>
    <w:rsid w:val="00853C44"/>
    <w:rsid w:val="00872AC7"/>
    <w:rsid w:val="00874F65"/>
    <w:rsid w:val="00884C14"/>
    <w:rsid w:val="008859C1"/>
    <w:rsid w:val="00886293"/>
    <w:rsid w:val="008876FC"/>
    <w:rsid w:val="00887E0B"/>
    <w:rsid w:val="00890B5A"/>
    <w:rsid w:val="00890D93"/>
    <w:rsid w:val="008973FF"/>
    <w:rsid w:val="008A40CC"/>
    <w:rsid w:val="008A4FA7"/>
    <w:rsid w:val="008C097E"/>
    <w:rsid w:val="008C50DD"/>
    <w:rsid w:val="008C7D39"/>
    <w:rsid w:val="008D0B60"/>
    <w:rsid w:val="008D3136"/>
    <w:rsid w:val="008E042E"/>
    <w:rsid w:val="008E29F1"/>
    <w:rsid w:val="008F4098"/>
    <w:rsid w:val="00901F67"/>
    <w:rsid w:val="00903116"/>
    <w:rsid w:val="009055F6"/>
    <w:rsid w:val="0092122B"/>
    <w:rsid w:val="009216BA"/>
    <w:rsid w:val="0092735C"/>
    <w:rsid w:val="009458E0"/>
    <w:rsid w:val="009563E0"/>
    <w:rsid w:val="0096146B"/>
    <w:rsid w:val="00980865"/>
    <w:rsid w:val="00980ACD"/>
    <w:rsid w:val="009874F1"/>
    <w:rsid w:val="00991DDB"/>
    <w:rsid w:val="00993B99"/>
    <w:rsid w:val="009A08E4"/>
    <w:rsid w:val="009A623F"/>
    <w:rsid w:val="009A7AFC"/>
    <w:rsid w:val="009B0B5C"/>
    <w:rsid w:val="009C7E2E"/>
    <w:rsid w:val="009D0EF8"/>
    <w:rsid w:val="009D2082"/>
    <w:rsid w:val="009E2132"/>
    <w:rsid w:val="009F01B1"/>
    <w:rsid w:val="00A05823"/>
    <w:rsid w:val="00A0700E"/>
    <w:rsid w:val="00A07908"/>
    <w:rsid w:val="00A121B1"/>
    <w:rsid w:val="00A12F32"/>
    <w:rsid w:val="00A139AD"/>
    <w:rsid w:val="00A22E1F"/>
    <w:rsid w:val="00A23C2E"/>
    <w:rsid w:val="00A32D84"/>
    <w:rsid w:val="00A34498"/>
    <w:rsid w:val="00A40CCD"/>
    <w:rsid w:val="00A41D9E"/>
    <w:rsid w:val="00A50A96"/>
    <w:rsid w:val="00A50D1A"/>
    <w:rsid w:val="00A545BB"/>
    <w:rsid w:val="00A613EE"/>
    <w:rsid w:val="00A641BA"/>
    <w:rsid w:val="00A66CB6"/>
    <w:rsid w:val="00A73E8E"/>
    <w:rsid w:val="00A742E6"/>
    <w:rsid w:val="00A77FF4"/>
    <w:rsid w:val="00A82AFE"/>
    <w:rsid w:val="00A83CB2"/>
    <w:rsid w:val="00A86144"/>
    <w:rsid w:val="00A8742B"/>
    <w:rsid w:val="00A95339"/>
    <w:rsid w:val="00AA1E51"/>
    <w:rsid w:val="00AA4426"/>
    <w:rsid w:val="00AA66EB"/>
    <w:rsid w:val="00AA6B90"/>
    <w:rsid w:val="00AB26B2"/>
    <w:rsid w:val="00AB59AA"/>
    <w:rsid w:val="00AC21F8"/>
    <w:rsid w:val="00AD0898"/>
    <w:rsid w:val="00AD24F7"/>
    <w:rsid w:val="00AD2E2A"/>
    <w:rsid w:val="00AD32F3"/>
    <w:rsid w:val="00AE1F37"/>
    <w:rsid w:val="00AE20E9"/>
    <w:rsid w:val="00AE412E"/>
    <w:rsid w:val="00AF39BA"/>
    <w:rsid w:val="00AF652E"/>
    <w:rsid w:val="00AF7DAB"/>
    <w:rsid w:val="00B00C59"/>
    <w:rsid w:val="00B02E7C"/>
    <w:rsid w:val="00B05DA6"/>
    <w:rsid w:val="00B063BB"/>
    <w:rsid w:val="00B0776E"/>
    <w:rsid w:val="00B10CBB"/>
    <w:rsid w:val="00B11F0F"/>
    <w:rsid w:val="00B1563F"/>
    <w:rsid w:val="00B16AD0"/>
    <w:rsid w:val="00B2057D"/>
    <w:rsid w:val="00B2603E"/>
    <w:rsid w:val="00B26574"/>
    <w:rsid w:val="00B27AD4"/>
    <w:rsid w:val="00B33777"/>
    <w:rsid w:val="00B35895"/>
    <w:rsid w:val="00B35D41"/>
    <w:rsid w:val="00B36470"/>
    <w:rsid w:val="00B45C57"/>
    <w:rsid w:val="00B46003"/>
    <w:rsid w:val="00B47770"/>
    <w:rsid w:val="00B506F0"/>
    <w:rsid w:val="00B54089"/>
    <w:rsid w:val="00B72C51"/>
    <w:rsid w:val="00B74862"/>
    <w:rsid w:val="00B76ABF"/>
    <w:rsid w:val="00B81B7A"/>
    <w:rsid w:val="00B82C24"/>
    <w:rsid w:val="00B82FE1"/>
    <w:rsid w:val="00B93B68"/>
    <w:rsid w:val="00B97A38"/>
    <w:rsid w:val="00BA0C35"/>
    <w:rsid w:val="00BC1977"/>
    <w:rsid w:val="00BC4E43"/>
    <w:rsid w:val="00BC539A"/>
    <w:rsid w:val="00BC6C43"/>
    <w:rsid w:val="00BD3912"/>
    <w:rsid w:val="00BD4C6C"/>
    <w:rsid w:val="00BE2F41"/>
    <w:rsid w:val="00BF1126"/>
    <w:rsid w:val="00BF425E"/>
    <w:rsid w:val="00BF44F1"/>
    <w:rsid w:val="00BF72C5"/>
    <w:rsid w:val="00BF7722"/>
    <w:rsid w:val="00C004F8"/>
    <w:rsid w:val="00C020EE"/>
    <w:rsid w:val="00C02FE6"/>
    <w:rsid w:val="00C0531C"/>
    <w:rsid w:val="00C27559"/>
    <w:rsid w:val="00C30792"/>
    <w:rsid w:val="00C3135F"/>
    <w:rsid w:val="00C40DF5"/>
    <w:rsid w:val="00C43634"/>
    <w:rsid w:val="00C443DE"/>
    <w:rsid w:val="00C54059"/>
    <w:rsid w:val="00C5429E"/>
    <w:rsid w:val="00C60377"/>
    <w:rsid w:val="00C60B79"/>
    <w:rsid w:val="00C627A7"/>
    <w:rsid w:val="00C674EB"/>
    <w:rsid w:val="00C71396"/>
    <w:rsid w:val="00C72596"/>
    <w:rsid w:val="00C804DD"/>
    <w:rsid w:val="00C80658"/>
    <w:rsid w:val="00C82996"/>
    <w:rsid w:val="00C83C1E"/>
    <w:rsid w:val="00C862D5"/>
    <w:rsid w:val="00C86B6B"/>
    <w:rsid w:val="00C91B31"/>
    <w:rsid w:val="00CA1680"/>
    <w:rsid w:val="00CA27B8"/>
    <w:rsid w:val="00CA3A28"/>
    <w:rsid w:val="00CA7254"/>
    <w:rsid w:val="00CB26E0"/>
    <w:rsid w:val="00CB6CF7"/>
    <w:rsid w:val="00CC2B4E"/>
    <w:rsid w:val="00CC3E3F"/>
    <w:rsid w:val="00CD0637"/>
    <w:rsid w:val="00CD4086"/>
    <w:rsid w:val="00CD5E33"/>
    <w:rsid w:val="00CD6D06"/>
    <w:rsid w:val="00CE3673"/>
    <w:rsid w:val="00CE4D2A"/>
    <w:rsid w:val="00CE64CC"/>
    <w:rsid w:val="00CE6D3B"/>
    <w:rsid w:val="00CE7D58"/>
    <w:rsid w:val="00CE7F4C"/>
    <w:rsid w:val="00CF117E"/>
    <w:rsid w:val="00CF31D8"/>
    <w:rsid w:val="00CF5E29"/>
    <w:rsid w:val="00D029B3"/>
    <w:rsid w:val="00D123D1"/>
    <w:rsid w:val="00D30C76"/>
    <w:rsid w:val="00D32621"/>
    <w:rsid w:val="00D3369B"/>
    <w:rsid w:val="00D355EA"/>
    <w:rsid w:val="00D40389"/>
    <w:rsid w:val="00D503FF"/>
    <w:rsid w:val="00D5419A"/>
    <w:rsid w:val="00D55091"/>
    <w:rsid w:val="00D57DB5"/>
    <w:rsid w:val="00D63F12"/>
    <w:rsid w:val="00D6464E"/>
    <w:rsid w:val="00D716F1"/>
    <w:rsid w:val="00D73F2C"/>
    <w:rsid w:val="00D74831"/>
    <w:rsid w:val="00D82F84"/>
    <w:rsid w:val="00D877D5"/>
    <w:rsid w:val="00D94B93"/>
    <w:rsid w:val="00D96B64"/>
    <w:rsid w:val="00DA02E7"/>
    <w:rsid w:val="00DA5FAC"/>
    <w:rsid w:val="00DB02D3"/>
    <w:rsid w:val="00DB03E5"/>
    <w:rsid w:val="00DB1710"/>
    <w:rsid w:val="00DB3A1E"/>
    <w:rsid w:val="00DC5D71"/>
    <w:rsid w:val="00DC617E"/>
    <w:rsid w:val="00DD12C0"/>
    <w:rsid w:val="00DD35BB"/>
    <w:rsid w:val="00DD7AC8"/>
    <w:rsid w:val="00DE00AC"/>
    <w:rsid w:val="00DE01CC"/>
    <w:rsid w:val="00DF2CD8"/>
    <w:rsid w:val="00DF7BEB"/>
    <w:rsid w:val="00DF7D62"/>
    <w:rsid w:val="00E0439A"/>
    <w:rsid w:val="00E04D42"/>
    <w:rsid w:val="00E0672F"/>
    <w:rsid w:val="00E0793A"/>
    <w:rsid w:val="00E10087"/>
    <w:rsid w:val="00E123C3"/>
    <w:rsid w:val="00E13C0E"/>
    <w:rsid w:val="00E17326"/>
    <w:rsid w:val="00E22C73"/>
    <w:rsid w:val="00E22E4D"/>
    <w:rsid w:val="00E25E89"/>
    <w:rsid w:val="00E3060D"/>
    <w:rsid w:val="00E32B11"/>
    <w:rsid w:val="00E37C6D"/>
    <w:rsid w:val="00E4092A"/>
    <w:rsid w:val="00E40ED1"/>
    <w:rsid w:val="00E438AF"/>
    <w:rsid w:val="00E47806"/>
    <w:rsid w:val="00E52818"/>
    <w:rsid w:val="00E66E2F"/>
    <w:rsid w:val="00E71D1B"/>
    <w:rsid w:val="00E7459F"/>
    <w:rsid w:val="00E774F0"/>
    <w:rsid w:val="00E83086"/>
    <w:rsid w:val="00E85905"/>
    <w:rsid w:val="00E86EBA"/>
    <w:rsid w:val="00E90034"/>
    <w:rsid w:val="00E93FDF"/>
    <w:rsid w:val="00EA0205"/>
    <w:rsid w:val="00EA1521"/>
    <w:rsid w:val="00EA5B43"/>
    <w:rsid w:val="00EB27A6"/>
    <w:rsid w:val="00EB289A"/>
    <w:rsid w:val="00EC4263"/>
    <w:rsid w:val="00EC5D56"/>
    <w:rsid w:val="00ED1A2E"/>
    <w:rsid w:val="00ED54FC"/>
    <w:rsid w:val="00EE65F6"/>
    <w:rsid w:val="00EF5D70"/>
    <w:rsid w:val="00F012F3"/>
    <w:rsid w:val="00F07837"/>
    <w:rsid w:val="00F125E7"/>
    <w:rsid w:val="00F21551"/>
    <w:rsid w:val="00F23777"/>
    <w:rsid w:val="00F34523"/>
    <w:rsid w:val="00F4483F"/>
    <w:rsid w:val="00F466BA"/>
    <w:rsid w:val="00F47A85"/>
    <w:rsid w:val="00F5167C"/>
    <w:rsid w:val="00F51CAB"/>
    <w:rsid w:val="00F53816"/>
    <w:rsid w:val="00F54C0B"/>
    <w:rsid w:val="00F57829"/>
    <w:rsid w:val="00F665AB"/>
    <w:rsid w:val="00F75F7B"/>
    <w:rsid w:val="00F94DFC"/>
    <w:rsid w:val="00FA16D5"/>
    <w:rsid w:val="00FA3EFB"/>
    <w:rsid w:val="00FA53D2"/>
    <w:rsid w:val="00FB0FB6"/>
    <w:rsid w:val="00FB7580"/>
    <w:rsid w:val="00FC79C9"/>
    <w:rsid w:val="00FD4F24"/>
    <w:rsid w:val="00FD52A5"/>
    <w:rsid w:val="00FD7419"/>
    <w:rsid w:val="00FE77D3"/>
    <w:rsid w:val="00FE7D81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0E"/>
    <w:rPr>
      <w:sz w:val="24"/>
      <w:szCs w:val="24"/>
    </w:rPr>
  </w:style>
  <w:style w:type="paragraph" w:styleId="6">
    <w:name w:val="heading 6"/>
    <w:basedOn w:val="a"/>
    <w:next w:val="a"/>
    <w:qFormat/>
    <w:rsid w:val="003710EF"/>
    <w:pPr>
      <w:keepNext/>
      <w:tabs>
        <w:tab w:val="num" w:pos="0"/>
      </w:tabs>
      <w:suppressAutoHyphens/>
      <w:jc w:val="center"/>
      <w:outlineLvl w:val="5"/>
    </w:pPr>
    <w:rPr>
      <w:rFonts w:eastAsia="Arial Unicode MS"/>
      <w:szCs w:val="20"/>
      <w:u w:val="single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710EF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201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1FE6"/>
  </w:style>
  <w:style w:type="paragraph" w:styleId="a6">
    <w:name w:val="footer"/>
    <w:basedOn w:val="a"/>
    <w:link w:val="a7"/>
    <w:uiPriority w:val="99"/>
    <w:rsid w:val="00230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0046"/>
    <w:rPr>
      <w:sz w:val="24"/>
      <w:szCs w:val="24"/>
    </w:rPr>
  </w:style>
  <w:style w:type="paragraph" w:styleId="a8">
    <w:name w:val="Balloon Text"/>
    <w:basedOn w:val="a"/>
    <w:link w:val="a9"/>
    <w:rsid w:val="0023004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3004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210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b">
    <w:name w:val="Hyperlink"/>
    <w:rsid w:val="00A613EE"/>
    <w:rPr>
      <w:color w:val="000080"/>
      <w:u w:val="single"/>
    </w:rPr>
  </w:style>
  <w:style w:type="table" w:styleId="ac">
    <w:name w:val="Table Grid"/>
    <w:basedOn w:val="a1"/>
    <w:uiPriority w:val="59"/>
    <w:rsid w:val="00524B87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6308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AF7DAB"/>
    <w:pPr>
      <w:spacing w:after="120"/>
    </w:pPr>
  </w:style>
  <w:style w:type="character" w:customStyle="1" w:styleId="af">
    <w:name w:val="Основной текст Знак"/>
    <w:basedOn w:val="a0"/>
    <w:link w:val="ae"/>
    <w:rsid w:val="00AF7DAB"/>
    <w:rPr>
      <w:sz w:val="24"/>
      <w:szCs w:val="24"/>
    </w:rPr>
  </w:style>
  <w:style w:type="paragraph" w:styleId="af0">
    <w:name w:val="Normal (Web)"/>
    <w:basedOn w:val="a"/>
    <w:uiPriority w:val="99"/>
    <w:unhideWhenUsed/>
    <w:rsid w:val="001428C8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8876FC"/>
    <w:rPr>
      <w:sz w:val="24"/>
      <w:szCs w:val="24"/>
    </w:rPr>
  </w:style>
  <w:style w:type="character" w:styleId="af1">
    <w:name w:val="Strong"/>
    <w:basedOn w:val="a0"/>
    <w:uiPriority w:val="22"/>
    <w:qFormat/>
    <w:rsid w:val="00421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schel.eps74.ru/Publications/News/OnPrint?id=138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nect.mail.ru/share?url=http://ppschel.eps74.ru/Publications/News/Show?id=13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schel.eps74.ru/Publications/ne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0DD4-3743-48EB-B62E-23CB5F3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13616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mailto:pch107@mail.ru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ПЧ-112-2</cp:lastModifiedBy>
  <cp:revision>33</cp:revision>
  <cp:lastPrinted>2021-06-17T02:37:00Z</cp:lastPrinted>
  <dcterms:created xsi:type="dcterms:W3CDTF">2020-05-19T05:11:00Z</dcterms:created>
  <dcterms:modified xsi:type="dcterms:W3CDTF">2021-06-17T03:08:00Z</dcterms:modified>
</cp:coreProperties>
</file>