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07" w:rsidRPr="005B7A01" w:rsidRDefault="005B7A01" w:rsidP="005B7A01">
      <w:pPr>
        <w:jc w:val="center"/>
        <w:rPr>
          <w:rFonts w:ascii="NotoSerif" w:hAnsi="NotoSerif"/>
          <w:color w:val="000000" w:themeColor="text1"/>
          <w:sz w:val="45"/>
          <w:szCs w:val="45"/>
          <w:shd w:val="clear" w:color="auto" w:fill="FAFAFA"/>
        </w:rPr>
      </w:pPr>
      <w:proofErr w:type="spellStart"/>
      <w:r w:rsidRPr="005B7A01">
        <w:rPr>
          <w:rFonts w:ascii="NotoSerif" w:hAnsi="NotoSerif"/>
          <w:color w:val="000000" w:themeColor="text1"/>
          <w:sz w:val="45"/>
          <w:szCs w:val="45"/>
          <w:shd w:val="clear" w:color="auto" w:fill="FAFAFA"/>
        </w:rPr>
        <w:t>Пиростикеры</w:t>
      </w:r>
      <w:proofErr w:type="spellEnd"/>
      <w:r w:rsidRPr="005B7A01">
        <w:rPr>
          <w:rFonts w:ascii="NotoSerif" w:hAnsi="NotoSerif"/>
          <w:color w:val="000000" w:themeColor="text1"/>
          <w:sz w:val="45"/>
          <w:szCs w:val="45"/>
          <w:shd w:val="clear" w:color="auto" w:fill="FAFAFA"/>
        </w:rPr>
        <w:t>: назначение, виды, принцип действия, где применяются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Сегодня разработано и существует довольно много эффективных, надежных средств и </w:t>
      </w:r>
      <w:hyperlink r:id="rId6" w:tgtFrame="_blank" w:history="1">
        <w:r w:rsidRPr="005B7A0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способов тушения пожаров</w:t>
        </w:r>
      </w:hyperlink>
      <w:r w:rsidRPr="005B7A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 От первичных средств – </w:t>
      </w:r>
      <w:hyperlink r:id="rId7" w:tgtFrame="_blank" w:history="1">
        <w:r w:rsidRPr="005B7A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ящиков для песка</w:t>
        </w:r>
      </w:hyperlink>
      <w:r w:rsidRPr="005B7A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hyperlink r:id="rId8" w:tgtFrame="_blank" w:history="1">
        <w:r w:rsidRPr="005B7A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пожарных щитов</w:t>
        </w:r>
      </w:hyperlink>
      <w:r w:rsidRPr="005B7A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 кранов, установленных на сетях внутреннего водопровода зданий, до различных видов переносных, передвижных устрой</w:t>
      </w:r>
      <w:proofErr w:type="gramStart"/>
      <w:r w:rsidRPr="005B7A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ств дл</w:t>
      </w:r>
      <w:proofErr w:type="gramEnd"/>
      <w:r w:rsidRPr="005B7A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я ликвидации очагов возгораний, так как водные, воздушно-пенные/эмульсионные, углекислотные, </w:t>
      </w:r>
      <w:proofErr w:type="spellStart"/>
      <w:r w:rsidRPr="005B7A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хладоновые</w:t>
      </w:r>
      <w:proofErr w:type="spellEnd"/>
      <w:r w:rsidRPr="005B7A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и порошковые огнетушители.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Подробнее про огнетушители в отдельном материале: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hyperlink r:id="rId9" w:tgtFrame="_blank" w:history="1">
        <w:r w:rsidRPr="005B7A0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Огнетушители: виды и классификация</w:t>
        </w:r>
      </w:hyperlink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Но, учитывая, что большинство зданий, сооружений функционируют только в дневное время, а большую часть суток контроль в лучшем случае осуществляется дежурным персоналом или сотрудниками охраны, поэтому большое внимание уделяется защите объектов традиционными автоматическими системами тушения пожаров – водяными, пенными установками с 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instrText xml:space="preserve"> HYPERLINK "https://fireman.club/statyi-polzovateley/drenchernyie-orositeli-vidyi-modifikatsii-i-parametryi/" \t "_blank" </w:instrText>
      </w: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B7A01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дренчерными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end"/>
      </w: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instrText xml:space="preserve"> HYPERLINK "https://fireman.club/statyi-polzovateley/sprinklernyie-orositeli-vidyi-modifikatsii-i-tth/" \t "_blank" </w:instrText>
      </w: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B7A01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спринклерными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оросителями</w:t>
      </w: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end"/>
      </w: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5B7A01" w:rsidRPr="005B7A01" w:rsidRDefault="005B7A01" w:rsidP="005B7A01">
      <w:pPr>
        <w:shd w:val="clear" w:color="auto" w:fill="FAFAFA"/>
        <w:spacing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Если водой, пеной тушить огонь нецелесообразно/невозможно, то используются автоматические порошковые, газовые, аэрозольные установки, системы пожаротушения тонкораспыленной водой.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Для защиты небольших объемов помещений используют </w:t>
      </w:r>
      <w:hyperlink r:id="rId10" w:tgtFrame="_blank" w:history="1">
        <w:r w:rsidRPr="005B7A0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генераторы огнетушащего аэрозоля</w:t>
        </w:r>
      </w:hyperlink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а для непосредственного устранения точечных возгораний применяются 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пиростикеры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срабатывающие в автономном режиме.</w:t>
      </w:r>
    </w:p>
    <w:p w:rsidR="005B7A01" w:rsidRPr="005B7A01" w:rsidRDefault="005B7A01" w:rsidP="005B7A01">
      <w:pPr>
        <w:shd w:val="clear" w:color="auto" w:fill="F3F3F3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5E26825" wp14:editId="79C211B4">
            <wp:extent cx="4762500" cy="3817620"/>
            <wp:effectExtent l="0" t="0" r="0" b="0"/>
            <wp:docPr id="2" name="Рисунок 2" descr="Пиростикер закрепленный в электрощитк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иростикер закрепленный в электрощитк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01" w:rsidRPr="005B7A01" w:rsidRDefault="005B7A01" w:rsidP="005B7A01">
      <w:pPr>
        <w:shd w:val="clear" w:color="auto" w:fill="F3F3F3"/>
        <w:spacing w:line="240" w:lineRule="auto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закрепленный в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электрощитке</w:t>
      </w:r>
      <w:proofErr w:type="spellEnd"/>
    </w:p>
    <w:p w:rsidR="005B7A01" w:rsidRDefault="005B7A01" w:rsidP="005B7A01">
      <w:pPr>
        <w:shd w:val="clear" w:color="auto" w:fill="FAFAFA"/>
        <w:spacing w:before="300" w:after="300" w:line="240" w:lineRule="auto"/>
        <w:jc w:val="center"/>
        <w:textAlignment w:val="baseline"/>
        <w:outlineLvl w:val="2"/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</w:pPr>
    </w:p>
    <w:p w:rsidR="005B7A01" w:rsidRDefault="005B7A01" w:rsidP="005B7A01">
      <w:pPr>
        <w:shd w:val="clear" w:color="auto" w:fill="FAFAFA"/>
        <w:spacing w:before="300" w:after="300" w:line="240" w:lineRule="auto"/>
        <w:jc w:val="center"/>
        <w:textAlignment w:val="baseline"/>
        <w:outlineLvl w:val="2"/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</w:pPr>
    </w:p>
    <w:p w:rsidR="005B7A01" w:rsidRPr="005B7A01" w:rsidRDefault="005B7A01" w:rsidP="005B7A01">
      <w:pPr>
        <w:shd w:val="clear" w:color="auto" w:fill="FAFAFA"/>
        <w:spacing w:before="300" w:after="300" w:line="240" w:lineRule="auto"/>
        <w:jc w:val="center"/>
        <w:textAlignment w:val="baseline"/>
        <w:outlineLvl w:val="2"/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lastRenderedPageBreak/>
        <w:t xml:space="preserve">Назначение </w:t>
      </w:r>
      <w:proofErr w:type="spellStart"/>
      <w:r w:rsidRPr="005B7A01"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пиростикеров</w:t>
      </w:r>
      <w:proofErr w:type="spellEnd"/>
    </w:p>
    <w:p w:rsidR="005B7A01" w:rsidRPr="005B7A01" w:rsidRDefault="005B7A01" w:rsidP="005B7A01">
      <w:pPr>
        <w:shd w:val="clear" w:color="auto" w:fill="FAFAFA"/>
        <w:spacing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Пиростикеры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называемые также микро- или плоскими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самосрабатывающими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огнетушителями, являются автономными устройствами пожаротушения, предназначенными для локального подавления, сдерживания распространения, ликвидации первичного очага возгорания классов от</w:t>
      </w:r>
      <w:proofErr w:type="gram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 Е в небольшом защищаемом объеме:</w:t>
      </w:r>
    </w:p>
    <w:p w:rsidR="005B7A01" w:rsidRPr="005B7A01" w:rsidRDefault="005B7A01" w:rsidP="005B7A01">
      <w:pPr>
        <w:numPr>
          <w:ilvl w:val="0"/>
          <w:numId w:val="1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электрических распределительных щитах, кабельных сборках как силовых, так и осветительных электросетей; соединительных, разветвляющих коробках, розетках, выключателях, переключателях; т.е. везде, где есть хотя бы минимальный риск возникновения короткого замыкания, переходного сопротивления со значительным нагревом мест соединений возникновения искр, оплавления, возгорания изоляции проводов, кабелей.</w:t>
      </w:r>
      <w:proofErr w:type="gramEnd"/>
    </w:p>
    <w:p w:rsidR="005B7A01" w:rsidRPr="005B7A01" w:rsidRDefault="005B7A01" w:rsidP="005B7A01">
      <w:pPr>
        <w:numPr>
          <w:ilvl w:val="0"/>
          <w:numId w:val="1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корпусах щитов управления, коммутационных блоков, шкафов с контрольно-измерительной аппаратурой автоматикой, следящей за ходом непрерывных технологических процессов в цехах, заводах промышленных предприятий полного цикла, в </w:t>
      </w:r>
      <w:proofErr w:type="spellStart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высокой </w:t>
      </w:r>
      <w:hyperlink r:id="rId13" w:tgtFrame="_blank" w:history="1">
        <w:r w:rsidRPr="005B7A01">
          <w:rPr>
            <w:rFonts w:ascii="PTSansRegular" w:eastAsia="Times New Roman" w:hAnsi="PTSansRegular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категории по взрывопожарной опасности</w:t>
        </w:r>
      </w:hyperlink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5B7A01" w:rsidRPr="005B7A01" w:rsidRDefault="005B7A01" w:rsidP="005B7A01">
      <w:pPr>
        <w:numPr>
          <w:ilvl w:val="0"/>
          <w:numId w:val="1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корпусах компьютерного, электронного, электротехнического оборудования серверных, узлов связи, включая </w:t>
      </w:r>
      <w:proofErr w:type="gramStart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сотовую</w:t>
      </w:r>
      <w:proofErr w:type="gramEnd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 помещений, технических залов телефонных станций.</w:t>
      </w:r>
    </w:p>
    <w:p w:rsidR="005B7A01" w:rsidRPr="005B7A01" w:rsidRDefault="005B7A01" w:rsidP="005B7A01">
      <w:pPr>
        <w:numPr>
          <w:ilvl w:val="0"/>
          <w:numId w:val="1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других небольших замкнутых </w:t>
      </w:r>
      <w:proofErr w:type="gramStart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пространствах</w:t>
      </w:r>
      <w:proofErr w:type="gramEnd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где по тем или иным причинам возможно появление открытого огня, сильного нагрева, вспышки, пиролиза горючих веществ.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B0F4FA"/>
          <w:lang w:eastAsia="ru-RU"/>
        </w:rPr>
        <w:t> </w:t>
      </w:r>
      <w:r w:rsidRPr="005B7A01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B0F4FA"/>
          <w:lang w:eastAsia="ru-RU"/>
        </w:rPr>
        <w:t>Важно:</w:t>
      </w: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B0F4FA"/>
          <w:lang w:eastAsia="ru-RU"/>
        </w:rPr>
        <w:t xml:space="preserve"> использование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B0F4FA"/>
          <w:lang w:eastAsia="ru-RU"/>
        </w:rPr>
        <w:t>пиростикеров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B0F4FA"/>
          <w:lang w:eastAsia="ru-RU"/>
        </w:rPr>
        <w:t xml:space="preserve"> не только сводит к минимуму возможность дальнейшего развития, распространения очага первичного возгорания, подавляя его на начальной стадии, но и не причиняет ущерба защищаемому, чаще всего довольно сложному в техническом плане, дорогостоящему оборудованию. 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B7A01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</w:t>
      </w:r>
      <w:proofErr w:type="spellEnd"/>
      <w:r w:rsidRPr="005B7A01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как автономная установка пожаротушения</w:t>
      </w: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это продукт инновационных технологий, многолетних исследований ученых химиков и специалистов компаний производителей, представляющий собой по внешнему виду плоскую пластину различных размеров, которую устанавливают, чаще всего наклеивают внутрь корпусов защищаемого электрического и электронного, а так же технологического оборудования, аппаратуры, приборов контроля и управления.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Подробнее в видео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Рекламные менеджеры компаний, консультанты торговых организаций предлагают даже устанавливать такие изделия в сейфы, банковские ячейки, что, конечно, является излишним, ведь для хранения важных документов, ценностей, наличных средств существуют </w:t>
      </w:r>
      <w:hyperlink r:id="rId14" w:tgtFrame="_blank" w:history="1">
        <w:r w:rsidRPr="005B7A0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противопожарные, огнестойкие сейфы для офиса или дома</w:t>
        </w:r>
      </w:hyperlink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5B7A01" w:rsidRPr="005B7A01" w:rsidRDefault="005B7A01" w:rsidP="005B7A01">
      <w:pPr>
        <w:shd w:val="clear" w:color="auto" w:fill="FAFAFA"/>
        <w:spacing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Пиростикеры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являются эффективным, надежным и удобным в использовании продуктом, который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инновационно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перспективен для тушения очагов пожаров в небольших замкнутых объемах, предупреждая последствия нарушения правил безопасности при монтаже, обслуживании электроустановок, другого пожароопасного оборудования.</w:t>
      </w:r>
    </w:p>
    <w:p w:rsidR="005B7A01" w:rsidRDefault="005B7A01" w:rsidP="005B7A01">
      <w:pPr>
        <w:shd w:val="clear" w:color="auto" w:fill="FAFAFA"/>
        <w:spacing w:before="300" w:after="300" w:line="240" w:lineRule="auto"/>
        <w:jc w:val="center"/>
        <w:textAlignment w:val="baseline"/>
        <w:outlineLvl w:val="2"/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</w:pPr>
    </w:p>
    <w:p w:rsidR="005B7A01" w:rsidRDefault="005B7A01" w:rsidP="005B7A01">
      <w:pPr>
        <w:shd w:val="clear" w:color="auto" w:fill="FAFAFA"/>
        <w:spacing w:before="300" w:after="300" w:line="240" w:lineRule="auto"/>
        <w:jc w:val="center"/>
        <w:textAlignment w:val="baseline"/>
        <w:outlineLvl w:val="2"/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</w:pPr>
    </w:p>
    <w:p w:rsidR="005B7A01" w:rsidRPr="005B7A01" w:rsidRDefault="005B7A01" w:rsidP="005B7A01">
      <w:pPr>
        <w:shd w:val="clear" w:color="auto" w:fill="FAFAFA"/>
        <w:spacing w:before="300" w:after="300" w:line="240" w:lineRule="auto"/>
        <w:jc w:val="center"/>
        <w:textAlignment w:val="baseline"/>
        <w:outlineLvl w:val="2"/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lastRenderedPageBreak/>
        <w:t xml:space="preserve">Виды </w:t>
      </w:r>
      <w:proofErr w:type="spellStart"/>
      <w:r w:rsidRPr="005B7A01"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пиростикеров</w:t>
      </w:r>
      <w:proofErr w:type="spellEnd"/>
    </w:p>
    <w:p w:rsidR="005B7A01" w:rsidRPr="005B7A01" w:rsidRDefault="005B7A01" w:rsidP="005B7A01">
      <w:pPr>
        <w:shd w:val="clear" w:color="auto" w:fill="FAFAFA"/>
        <w:spacing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Пиростикеры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производимые компаниями, различаются только по одному техническому показателю – максимальному защищаемому объему, который варьируется от 0,2 до 180 л.</w:t>
      </w:r>
    </w:p>
    <w:p w:rsidR="005B7A01" w:rsidRPr="005B7A01" w:rsidRDefault="005B7A01" w:rsidP="005B7A01">
      <w:pPr>
        <w:shd w:val="clear" w:color="auto" w:fill="FAFAFA"/>
        <w:spacing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Поэтому деление на виды условно – это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пиростикеры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разного размера, активной площади поверхности, что позволяет максимально адаптировать их к установке внутрь защищаемого от возможного пожара оборудования, аппаратуры.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Характеристики </w:t>
      </w:r>
      <w:proofErr w:type="spellStart"/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пиростикера</w:t>
      </w:r>
      <w:proofErr w:type="spellEnd"/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5B7A01" w:rsidRPr="005B7A01" w:rsidRDefault="005B7A01" w:rsidP="005B7A01">
      <w:pPr>
        <w:numPr>
          <w:ilvl w:val="0"/>
          <w:numId w:val="2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Температурный диапазон срабатывания, разных по размерам видов изделий – от 30 х 30 х 2 до 210 х 270 х 3 мм, весу – от 2,5 до 250 г, практически одинаков – 100–120</w:t>
      </w:r>
      <w:r w:rsidRPr="005B7A01">
        <w:rPr>
          <w:rFonts w:ascii="Cambria Math" w:eastAsia="Times New Roman" w:hAnsi="Cambria Math" w:cs="Cambria Math"/>
          <w:color w:val="000000" w:themeColor="text1"/>
          <w:sz w:val="24"/>
          <w:szCs w:val="24"/>
          <w:bdr w:val="none" w:sz="0" w:space="0" w:color="auto" w:frame="1"/>
          <w:lang w:eastAsia="ru-RU"/>
        </w:rPr>
        <w:t>℃</w:t>
      </w: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5B7A01" w:rsidRPr="005B7A01" w:rsidRDefault="005B7A01" w:rsidP="005B7A01">
      <w:pPr>
        <w:numPr>
          <w:ilvl w:val="0"/>
          <w:numId w:val="2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Эксплуатироваться может как в неотапливаемых помещениях, например, холодных складах, так и в горячих производственных цехах – от – 40 до +80</w:t>
      </w:r>
      <w:r w:rsidRPr="005B7A01">
        <w:rPr>
          <w:rFonts w:ascii="Cambria Math" w:eastAsia="Times New Roman" w:hAnsi="Cambria Math" w:cs="Cambria Math"/>
          <w:color w:val="000000" w:themeColor="text1"/>
          <w:sz w:val="24"/>
          <w:szCs w:val="24"/>
          <w:bdr w:val="none" w:sz="0" w:space="0" w:color="auto" w:frame="1"/>
          <w:lang w:eastAsia="ru-RU"/>
        </w:rPr>
        <w:t>℃</w:t>
      </w: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5B7A01" w:rsidRPr="005B7A01" w:rsidRDefault="005B7A01" w:rsidP="005B7A01">
      <w:pPr>
        <w:shd w:val="clear" w:color="auto" w:fill="F3F3F3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A7C1754" wp14:editId="2597B8D9">
            <wp:extent cx="5715000" cy="2590800"/>
            <wp:effectExtent l="0" t="0" r="0" b="0"/>
            <wp:docPr id="3" name="Рисунок 3" descr="Таблица характеристик пиростикеров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аблица характеристик пиростикеров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01" w:rsidRPr="005B7A01" w:rsidRDefault="005B7A01" w:rsidP="005B7A01">
      <w:pPr>
        <w:shd w:val="clear" w:color="auto" w:fill="F3F3F3"/>
        <w:spacing w:line="240" w:lineRule="auto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Таблица характеристик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пиростикеров</w:t>
      </w:r>
      <w:proofErr w:type="spellEnd"/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Перед монтажом защитная пленка удаляется, и покрытая обычным или </w:t>
      </w:r>
      <w:hyperlink r:id="rId17" w:tgtFrame="_blank" w:history="1">
        <w:r w:rsidRPr="005B7A0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термостойким </w:t>
        </w:r>
        <w:proofErr w:type="spellStart"/>
        <w:r w:rsidRPr="005B7A0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клеем</w:t>
        </w:r>
      </w:hyperlink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пластина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пиростикера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активным слоем вниз закрепляется на внутренней поверхности корпуса объекта защиты, обычно в верхней части, где при возгорании будет быстро, резко возрастать температура воздуха. После установки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готов к работе.</w:t>
      </w:r>
    </w:p>
    <w:p w:rsidR="005B7A01" w:rsidRPr="005B7A01" w:rsidRDefault="005B7A01" w:rsidP="005B7A01">
      <w:pPr>
        <w:shd w:val="clear" w:color="auto" w:fill="FAFAFA"/>
        <w:spacing w:before="300" w:after="300" w:line="240" w:lineRule="auto"/>
        <w:jc w:val="center"/>
        <w:textAlignment w:val="baseline"/>
        <w:outlineLvl w:val="2"/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 xml:space="preserve">Принцип действия </w:t>
      </w:r>
      <w:proofErr w:type="spellStart"/>
      <w:r w:rsidRPr="005B7A01"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пиростикеров</w:t>
      </w:r>
      <w:proofErr w:type="spellEnd"/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Четко </w:t>
      </w:r>
      <w:proofErr w:type="gramStart"/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сформулирован</w:t>
      </w:r>
      <w:proofErr w:type="gramEnd"/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рекомендациях ВНИИПО МЧС России от 2012 года об обеспечении защищаемых объектов средствами тушения пожаров с применением технологии </w:t>
      </w:r>
      <w:proofErr w:type="spellStart"/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микрокапсулированных</w:t>
      </w:r>
      <w:proofErr w:type="spellEnd"/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огнетушащих веществ:</w:t>
      </w:r>
    </w:p>
    <w:p w:rsidR="005B7A01" w:rsidRPr="005B7A01" w:rsidRDefault="005B7A01" w:rsidP="005B7A01">
      <w:pPr>
        <w:numPr>
          <w:ilvl w:val="0"/>
          <w:numId w:val="3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Принцип работы </w:t>
      </w:r>
      <w:proofErr w:type="spellStart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пиростикеров</w:t>
      </w:r>
      <w:proofErr w:type="spellEnd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основывается на локализации, ликвидации очага газообразным огнетушащим средством, высвобождаемым из материала устройства при его нагреве до температуры срабатывания.</w:t>
      </w:r>
    </w:p>
    <w:p w:rsidR="005B7A01" w:rsidRPr="005B7A01" w:rsidRDefault="005B7A01" w:rsidP="005B7A01">
      <w:pPr>
        <w:numPr>
          <w:ilvl w:val="0"/>
          <w:numId w:val="3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Этот принцип классифицируется как объемное газовое пожаротушение.</w:t>
      </w:r>
    </w:p>
    <w:p w:rsidR="005B7A01" w:rsidRPr="005B7A01" w:rsidRDefault="005B7A01" w:rsidP="005B7A01">
      <w:pPr>
        <w:numPr>
          <w:ilvl w:val="0"/>
          <w:numId w:val="3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Физико-химический механизм основывается на ингибировании – сильном замедлении реакций процесса горения, из-за связывания продуктов горения свободными радикалами огнетушащего вещества, сопутствующем резком понижении концентрации О</w:t>
      </w:r>
      <w:proofErr w:type="gramStart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в зоне контакта, что тормозит скорость развития пожара до его полной ликвидации.</w:t>
      </w:r>
    </w:p>
    <w:p w:rsidR="005B7A01" w:rsidRPr="005B7A01" w:rsidRDefault="005B7A01" w:rsidP="005B7A01">
      <w:pPr>
        <w:shd w:val="clear" w:color="auto" w:fill="F3F3F3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554EB5F" wp14:editId="55D6895B">
            <wp:extent cx="4762500" cy="3794760"/>
            <wp:effectExtent l="0" t="0" r="0" b="0"/>
            <wp:docPr id="4" name="Рисунок 4" descr="Методы монтажа и принцип действия пиростикер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етоды монтажа и принцип действия пиростикер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01" w:rsidRPr="005B7A01" w:rsidRDefault="005B7A01" w:rsidP="005B7A01">
      <w:pPr>
        <w:shd w:val="clear" w:color="auto" w:fill="F3F3F3"/>
        <w:spacing w:line="240" w:lineRule="auto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Методы монтажа и принцип действия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пиростикера</w:t>
      </w:r>
      <w:proofErr w:type="spellEnd"/>
    </w:p>
    <w:p w:rsidR="005B7A01" w:rsidRPr="005B7A01" w:rsidRDefault="005B7A01" w:rsidP="005B7A01">
      <w:pPr>
        <w:shd w:val="clear" w:color="auto" w:fill="FAFAFA"/>
        <w:spacing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Активная сторона пластины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пиростикера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покрыта огнетушащим композитным материалом с микрокапсулами размерами в пределах 2–100 мкм в тонкой полимерной оболочке, содержащими огнетушащий состав в виде жидкости. При нагреве до установленного значения температуры огнетушащее вещество, находящееся внутри микрокапсул, переходит в газообразное состояние, </w:t>
      </w:r>
      <w:proofErr w:type="gram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подавляя</w:t>
      </w:r>
      <w:proofErr w:type="gram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/сдерживая, ликвидируя очаг пожара в локальном защищаемом объеме.</w:t>
      </w:r>
    </w:p>
    <w:p w:rsidR="005B7A01" w:rsidRPr="005B7A01" w:rsidRDefault="005B7A01" w:rsidP="005B7A01">
      <w:pPr>
        <w:shd w:val="clear" w:color="auto" w:fill="FAFAFA"/>
        <w:spacing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Производители на основании результатов сертификационных испытаний серийных партий изделий дают гарантию надежности заполнения микрокапсул огнетушащими веществами, необходимую герметичность оболочки из полимеров, что позволяет длительно хранить/эксплуатировать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пиростикеры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; а также указывают точную температуру срабатывания – старта вскрытия капсул с огнетушащим жидким агентом.</w:t>
      </w:r>
    </w:p>
    <w:p w:rsidR="005B7A01" w:rsidRPr="005B7A01" w:rsidRDefault="005B7A01" w:rsidP="005B7A01">
      <w:pPr>
        <w:shd w:val="clear" w:color="auto" w:fill="FAFAFA"/>
        <w:spacing w:before="300" w:after="300" w:line="240" w:lineRule="auto"/>
        <w:jc w:val="center"/>
        <w:textAlignment w:val="baseline"/>
        <w:outlineLvl w:val="2"/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 xml:space="preserve">Где применяются </w:t>
      </w:r>
      <w:proofErr w:type="spellStart"/>
      <w:r w:rsidRPr="005B7A01"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пиростикеры</w:t>
      </w:r>
      <w:proofErr w:type="spellEnd"/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Пиростикеры</w:t>
      </w:r>
      <w:proofErr w:type="spellEnd"/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рекомендованы</w:t>
      </w:r>
      <w:proofErr w:type="gramEnd"/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 установке, наиболее часто используются:</w:t>
      </w:r>
    </w:p>
    <w:p w:rsidR="005B7A01" w:rsidRPr="005B7A01" w:rsidRDefault="005B7A01" w:rsidP="005B7A01">
      <w:pPr>
        <w:numPr>
          <w:ilvl w:val="0"/>
          <w:numId w:val="4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объектах энергетики, в нефтехимической, газоперерабатывающей отраслях экономики.</w:t>
      </w:r>
      <w:proofErr w:type="gramEnd"/>
    </w:p>
    <w:p w:rsidR="005B7A01" w:rsidRPr="005B7A01" w:rsidRDefault="005B7A01" w:rsidP="005B7A01">
      <w:pPr>
        <w:numPr>
          <w:ilvl w:val="0"/>
          <w:numId w:val="4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промышленных объектах с пожароопасными производствами непрерывного технологического цикла.</w:t>
      </w:r>
    </w:p>
    <w:p w:rsidR="005B7A01" w:rsidRPr="005B7A01" w:rsidRDefault="005B7A01" w:rsidP="005B7A01">
      <w:pPr>
        <w:numPr>
          <w:ilvl w:val="0"/>
          <w:numId w:val="4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общественных зданиях с массовым посещением, работой персонала, детских, социальных учреждениях, больничных комплексах.</w:t>
      </w:r>
    </w:p>
    <w:p w:rsidR="005B7A01" w:rsidRPr="005B7A01" w:rsidRDefault="005B7A01" w:rsidP="005B7A01">
      <w:pPr>
        <w:numPr>
          <w:ilvl w:val="0"/>
          <w:numId w:val="4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объектах транспорта, включая подвижной состав и стационарные объекты метрополитена.</w:t>
      </w:r>
    </w:p>
    <w:p w:rsidR="005B7A01" w:rsidRPr="005B7A01" w:rsidRDefault="005B7A01" w:rsidP="005B7A01">
      <w:pPr>
        <w:shd w:val="clear" w:color="auto" w:fill="FAFAFA"/>
        <w:spacing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Наиболее востребованными объектами защиты является штатное электротехническое оборудование зданий любого назначения – от вводных устройств до распределительных щитов в жилых домах, квартирах, розеток, выключателей осветительной сети.</w:t>
      </w:r>
    </w:p>
    <w:p w:rsidR="005B7A01" w:rsidRPr="005B7A01" w:rsidRDefault="005B7A01" w:rsidP="005B7A01">
      <w:pPr>
        <w:shd w:val="clear" w:color="auto" w:fill="FAFAFA"/>
        <w:spacing w:before="300" w:after="300" w:line="240" w:lineRule="auto"/>
        <w:jc w:val="center"/>
        <w:textAlignment w:val="baseline"/>
        <w:outlineLvl w:val="2"/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lastRenderedPageBreak/>
        <w:t>Плюсы и минусы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 преимуществам относят:</w:t>
      </w:r>
    </w:p>
    <w:p w:rsidR="005B7A01" w:rsidRPr="005B7A01" w:rsidRDefault="005B7A01" w:rsidP="005B7A01">
      <w:pPr>
        <w:numPr>
          <w:ilvl w:val="0"/>
          <w:numId w:val="5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Автономность </w:t>
      </w:r>
      <w:proofErr w:type="spellStart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пиростикеров</w:t>
      </w:r>
      <w:proofErr w:type="spellEnd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Не требуется внешнего побудительного сигнала для срабатывания, как в случае пуска большинства систем пожаротушения – от </w:t>
      </w:r>
      <w:hyperlink r:id="rId20" w:tgtFrame="_blank" w:history="1">
        <w:r w:rsidRPr="005B7A01">
          <w:rPr>
            <w:rFonts w:ascii="PTSansRegular" w:eastAsia="Times New Roman" w:hAnsi="PTSansRegular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дымовых, тепловых </w:t>
        </w:r>
        <w:proofErr w:type="spellStart"/>
        <w:r w:rsidRPr="005B7A01">
          <w:rPr>
            <w:rFonts w:ascii="PTSansRegular" w:eastAsia="Times New Roman" w:hAnsi="PTSansRegular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иликомбинированных</w:t>
        </w:r>
        <w:proofErr w:type="spellEnd"/>
        <w:r w:rsidRPr="005B7A01">
          <w:rPr>
            <w:rFonts w:ascii="PTSansRegular" w:eastAsia="Times New Roman" w:hAnsi="PTSansRegular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пожарных </w:t>
        </w:r>
        <w:proofErr w:type="spellStart"/>
        <w:r w:rsidRPr="005B7A01">
          <w:rPr>
            <w:rFonts w:ascii="PTSansRegular" w:eastAsia="Times New Roman" w:hAnsi="PTSansRegular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извещателей</w:t>
        </w:r>
        <w:proofErr w:type="spellEnd"/>
      </w:hyperlink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5B7A01" w:rsidRPr="005B7A01" w:rsidRDefault="005B7A01" w:rsidP="005B7A01">
      <w:pPr>
        <w:numPr>
          <w:ilvl w:val="0"/>
          <w:numId w:val="5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Совмещение всех необходимых функций в одном изделии – обнаружение возгорания, подача огнетушащего газообразного состава, локализация или ликвидация пожара.</w:t>
      </w:r>
    </w:p>
    <w:p w:rsidR="005B7A01" w:rsidRPr="005B7A01" w:rsidRDefault="005B7A01" w:rsidP="005B7A01">
      <w:pPr>
        <w:numPr>
          <w:ilvl w:val="0"/>
          <w:numId w:val="5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Воздействие </w:t>
      </w:r>
      <w:proofErr w:type="spellStart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пиростикера</w:t>
      </w:r>
      <w:proofErr w:type="spellEnd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большинстве случаев строго направлено на предполагаемое место возникновения очага пожара.</w:t>
      </w:r>
    </w:p>
    <w:p w:rsidR="005B7A01" w:rsidRPr="005B7A01" w:rsidRDefault="005B7A01" w:rsidP="005B7A01">
      <w:pPr>
        <w:numPr>
          <w:ilvl w:val="0"/>
          <w:numId w:val="5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Крепление в нужной точке объекта защиты, в </w:t>
      </w:r>
      <w:proofErr w:type="spellStart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в труднодоступных местах, под любым углом, благодаря гибкости пластины </w:t>
      </w:r>
      <w:proofErr w:type="spellStart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пиростикера</w:t>
      </w:r>
      <w:proofErr w:type="spellEnd"/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5B7A01" w:rsidRPr="005B7A01" w:rsidRDefault="005B7A01" w:rsidP="005B7A01">
      <w:pPr>
        <w:numPr>
          <w:ilvl w:val="0"/>
          <w:numId w:val="5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Нечувствительность ко всем внешним воздействиям, кроме критичного возрастания температуры.</w:t>
      </w:r>
    </w:p>
    <w:p w:rsidR="005B7A01" w:rsidRPr="005B7A01" w:rsidRDefault="005B7A01" w:rsidP="005B7A01">
      <w:pPr>
        <w:numPr>
          <w:ilvl w:val="0"/>
          <w:numId w:val="5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Простота монтажа, отсутствие необходимости технического сервиса.</w:t>
      </w:r>
    </w:p>
    <w:p w:rsidR="005B7A01" w:rsidRPr="005B7A01" w:rsidRDefault="005B7A01" w:rsidP="005B7A01">
      <w:pPr>
        <w:numPr>
          <w:ilvl w:val="0"/>
          <w:numId w:val="5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Большой срок хранения/эксплуатации в режиме ожидания – до 5 лет.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 недостаткам можно отнести</w:t>
      </w: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довольно высокую стоимость изделий, сомнения многих потенциальных заказчиков в безопасности газовой смеси, выделяющейся при срабатывании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пиростикеров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не смотря на наличие санитарно-эпидемиологических заключений на продукцию.</w:t>
      </w:r>
    </w:p>
    <w:p w:rsidR="005B7A01" w:rsidRPr="005B7A01" w:rsidRDefault="005B7A01" w:rsidP="005B7A01">
      <w:pPr>
        <w:shd w:val="clear" w:color="auto" w:fill="FAFAFA"/>
        <w:spacing w:before="300" w:after="300" w:line="240" w:lineRule="auto"/>
        <w:jc w:val="center"/>
        <w:textAlignment w:val="baseline"/>
        <w:outlineLvl w:val="2"/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 xml:space="preserve">Расчет необходимого количества </w:t>
      </w:r>
      <w:proofErr w:type="spellStart"/>
      <w:r w:rsidRPr="005B7A01"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пиростикеров</w:t>
      </w:r>
      <w:proofErr w:type="spellEnd"/>
    </w:p>
    <w:p w:rsidR="005B7A01" w:rsidRPr="005B7A01" w:rsidRDefault="005B7A01" w:rsidP="005B7A01">
      <w:pPr>
        <w:shd w:val="clear" w:color="auto" w:fill="FAFAFA"/>
        <w:spacing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Он определяется исходя из внутреннего объема отсека помещения, транспортного средства, корпуса электрощита, электронного устройства, прибора, шкафа управления технологическим процессом, по простейшей формуле произведения длины, ширины, высоты, деленного 1000.</w:t>
      </w:r>
    </w:p>
    <w:p w:rsidR="005B7A01" w:rsidRPr="005B7A01" w:rsidRDefault="005B7A01" w:rsidP="005B7A01">
      <w:pPr>
        <w:shd w:val="clear" w:color="auto" w:fill="F3F3F3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221A7D" wp14:editId="245F0BE6">
            <wp:extent cx="4762500" cy="3230880"/>
            <wp:effectExtent l="0" t="0" r="0" b="7620"/>
            <wp:docPr id="5" name="Рисунок 5" descr="Расчет необходимого размера пиростикер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счет необходимого размера пиростикер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01" w:rsidRPr="005B7A01" w:rsidRDefault="005B7A01" w:rsidP="005B7A01">
      <w:pPr>
        <w:shd w:val="clear" w:color="auto" w:fill="F3F3F3"/>
        <w:spacing w:line="240" w:lineRule="auto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Расчет необходимого размера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пиростикера</w:t>
      </w:r>
      <w:proofErr w:type="spellEnd"/>
    </w:p>
    <w:p w:rsidR="005B7A01" w:rsidRPr="005B7A01" w:rsidRDefault="005B7A01" w:rsidP="005B7A01">
      <w:pPr>
        <w:shd w:val="clear" w:color="auto" w:fill="FAFAFA"/>
        <w:spacing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Кроме того, можно выяснить объем по техническому паспорту, или взять за основу наружные габариты, если внутренний объем корпуса объекта защиты проблематично измерить из-за смонтированного внутри оборудования. На </w:t>
      </w: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основании полученных данных несложно выбрать один или несколько, подходящих по защищаемому объему,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пиростикеров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5B7A01" w:rsidRPr="005B7A01" w:rsidRDefault="005B7A01" w:rsidP="005B7A01">
      <w:pPr>
        <w:shd w:val="clear" w:color="auto" w:fill="FAFAFA"/>
        <w:spacing w:before="300" w:after="300" w:line="240" w:lineRule="auto"/>
        <w:jc w:val="center"/>
        <w:textAlignment w:val="baseline"/>
        <w:outlineLvl w:val="2"/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Нормативные документы и требования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связи с тем, что использование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пиростикеров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в отличие от автоматических стационарных систем пожаротушения не дает высокой гарантии полной ликвидации очага возгорания, согласно ст. 117 </w:t>
      </w:r>
      <w:hyperlink r:id="rId23" w:tgtFrame="_blank" w:history="1">
        <w:r w:rsidRPr="005B7A0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ФЗ-123</w:t>
        </w:r>
      </w:hyperlink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их можно отнести к установкам сдерживания пожаров, которые должны:</w:t>
      </w:r>
    </w:p>
    <w:p w:rsidR="005B7A01" w:rsidRPr="005B7A01" w:rsidRDefault="005B7A01" w:rsidP="005B7A01">
      <w:pPr>
        <w:numPr>
          <w:ilvl w:val="0"/>
          <w:numId w:val="6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Обеспечить замедление скорости роста площади пожара, образования опасных факторов – огня, дыма.</w:t>
      </w:r>
    </w:p>
    <w:p w:rsidR="005B7A01" w:rsidRPr="005B7A01" w:rsidRDefault="005B7A01" w:rsidP="005B7A01">
      <w:pPr>
        <w:numPr>
          <w:ilvl w:val="0"/>
          <w:numId w:val="6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PTSansRegular" w:eastAsia="Times New Roman" w:hAnsi="PTSansRegular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Применяться для защиты тех объектов, для которых использование других установок тушения пожаров нецелесообразно или технически невыполнимо.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hyperlink r:id="rId24" w:tgtFrame="_blank" w:history="1">
        <w:r w:rsidRPr="005B7A0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ГОСТ </w:t>
        </w:r>
        <w:proofErr w:type="gramStart"/>
        <w:r w:rsidRPr="005B7A0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Р</w:t>
        </w:r>
        <w:proofErr w:type="gramEnd"/>
        <w:r w:rsidRPr="005B7A0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56459-2015</w:t>
        </w:r>
      </w:hyperlink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дает определение, устанавливает технические требования, регламент испытаний для автономных устройств тушения пожаров с использованием термически активируемых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микрокапсулированных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выделяющих газ огнетушащих материалов.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hyperlink r:id="rId25" w:tgtFrame="_blank" w:history="1">
        <w:r w:rsidRPr="005B7A0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СП 5.13130.2009</w:t>
        </w:r>
      </w:hyperlink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кроме определений автономной установки тушения пожаров, термически активирующегося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микрокапсулированного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огнетушащего средства, в табл. А</w:t>
      </w:r>
      <w:proofErr w:type="gram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указывает, что электрические щиты/шкафы, в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распределительных устройств, размещенные в помещениях класса пожарной опасности Ф1.1; т.е. в зданиях больниц, детских садов, социальных учреждений для престарелых граждан, инвалидов, в корпусах школ-интернатов, должны оборудоваться автономными установками тушения пожаров.</w:t>
      </w:r>
    </w:p>
    <w:p w:rsidR="005B7A01" w:rsidRPr="005B7A01" w:rsidRDefault="005B7A01" w:rsidP="005B7A01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Из имеющегося арсенала </w:t>
      </w:r>
      <w:hyperlink r:id="rId26" w:tgtFrame="_blank" w:history="1">
        <w:r w:rsidRPr="005B7A0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средств тушения пожаров</w:t>
        </w:r>
      </w:hyperlink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на эту роль претендуют только компактные генераторы аэрозоля, а еще лучше подходят </w:t>
      </w:r>
      <w:proofErr w:type="spellStart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пиростикеры</w:t>
      </w:r>
      <w:proofErr w:type="spellEnd"/>
      <w:r w:rsidRPr="005B7A0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не занимающие объем внутри объектов защиты, в отличие от генераторов.</w:t>
      </w:r>
    </w:p>
    <w:p w:rsidR="005B7A01" w:rsidRPr="005B7A01" w:rsidRDefault="005B7A01" w:rsidP="005B7A01">
      <w:pPr>
        <w:jc w:val="center"/>
        <w:rPr>
          <w:rFonts w:ascii="NotoSerif" w:hAnsi="NotoSerif"/>
          <w:color w:val="000000" w:themeColor="text1"/>
          <w:sz w:val="45"/>
          <w:szCs w:val="45"/>
          <w:shd w:val="clear" w:color="auto" w:fill="FAFAFA"/>
        </w:rPr>
      </w:pPr>
    </w:p>
    <w:p w:rsidR="005B7A01" w:rsidRPr="005B7A01" w:rsidRDefault="005B7A01" w:rsidP="005B7A01">
      <w:pPr>
        <w:jc w:val="center"/>
        <w:rPr>
          <w:color w:val="000000" w:themeColor="text1"/>
        </w:rPr>
      </w:pPr>
      <w:bookmarkStart w:id="0" w:name="_GoBack"/>
      <w:bookmarkEnd w:id="0"/>
    </w:p>
    <w:sectPr w:rsidR="005B7A01" w:rsidRPr="005B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88D"/>
    <w:multiLevelType w:val="multilevel"/>
    <w:tmpl w:val="B15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45D88"/>
    <w:multiLevelType w:val="multilevel"/>
    <w:tmpl w:val="FC4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8C119B"/>
    <w:multiLevelType w:val="multilevel"/>
    <w:tmpl w:val="51D6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497A42"/>
    <w:multiLevelType w:val="multilevel"/>
    <w:tmpl w:val="368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1C5C81"/>
    <w:multiLevelType w:val="multilevel"/>
    <w:tmpl w:val="01C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6A0CE3"/>
    <w:multiLevelType w:val="multilevel"/>
    <w:tmpl w:val="3842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08"/>
    <w:rsid w:val="001F582B"/>
    <w:rsid w:val="005B7A01"/>
    <w:rsid w:val="007F5CDC"/>
    <w:rsid w:val="00856A08"/>
    <w:rsid w:val="00D0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01"/>
  </w:style>
  <w:style w:type="paragraph" w:styleId="1">
    <w:name w:val="heading 1"/>
    <w:basedOn w:val="a"/>
    <w:next w:val="a"/>
    <w:link w:val="10"/>
    <w:uiPriority w:val="9"/>
    <w:qFormat/>
    <w:rsid w:val="005B7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A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A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A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A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A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7A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7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B7A01"/>
    <w:rPr>
      <w:b/>
      <w:bCs/>
    </w:rPr>
  </w:style>
  <w:style w:type="character" w:styleId="a6">
    <w:name w:val="Emphasis"/>
    <w:basedOn w:val="a0"/>
    <w:uiPriority w:val="20"/>
    <w:qFormat/>
    <w:rsid w:val="005B7A0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B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7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7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7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7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7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7A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7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B7A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5B7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B7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5B7A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A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A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7A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7A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7A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7A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7A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7A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7A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7A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7A0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B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01"/>
  </w:style>
  <w:style w:type="paragraph" w:styleId="1">
    <w:name w:val="heading 1"/>
    <w:basedOn w:val="a"/>
    <w:next w:val="a"/>
    <w:link w:val="10"/>
    <w:uiPriority w:val="9"/>
    <w:qFormat/>
    <w:rsid w:val="005B7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A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A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A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A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A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7A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7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B7A01"/>
    <w:rPr>
      <w:b/>
      <w:bCs/>
    </w:rPr>
  </w:style>
  <w:style w:type="character" w:styleId="a6">
    <w:name w:val="Emphasis"/>
    <w:basedOn w:val="a0"/>
    <w:uiPriority w:val="20"/>
    <w:qFormat/>
    <w:rsid w:val="005B7A0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B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7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7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7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7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7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7A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7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B7A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5B7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B7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5B7A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A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A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7A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7A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7A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7A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7A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7A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7A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7A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7A0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B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9421">
          <w:marLeft w:val="-1650"/>
          <w:marRight w:val="0"/>
          <w:marTop w:val="0"/>
          <w:marBottom w:val="0"/>
          <w:divBdr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divBdr>
          <w:divsChild>
            <w:div w:id="17187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707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0144">
          <w:marLeft w:val="0"/>
          <w:marRight w:val="0"/>
          <w:marTop w:val="225"/>
          <w:marBottom w:val="22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47314916">
          <w:marLeft w:val="0"/>
          <w:marRight w:val="0"/>
          <w:marTop w:val="225"/>
          <w:marBottom w:val="22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180966">
          <w:marLeft w:val="0"/>
          <w:marRight w:val="0"/>
          <w:marTop w:val="225"/>
          <w:marBottom w:val="22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68490774">
          <w:marLeft w:val="0"/>
          <w:marRight w:val="0"/>
          <w:marTop w:val="225"/>
          <w:marBottom w:val="22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statyi-polzovateley/pozharnyiy-shhit-komplektatsiya-trebovanie-norm-i-pravil/" TargetMode="External"/><Relationship Id="rId13" Type="http://schemas.openxmlformats.org/officeDocument/2006/relationships/hyperlink" Target="https://fireman.club/statyi-polzovateley/kategoriya-po-vzryivopozharnoy-i-pozharnoy-opasnosti/" TargetMode="External"/><Relationship Id="rId18" Type="http://schemas.openxmlformats.org/officeDocument/2006/relationships/hyperlink" Target="https://fireman.club/wp-content/uploads/2018/06/Metodyi-montazha-i-printsip-deystviya-pirostikera.jpg" TargetMode="External"/><Relationship Id="rId26" Type="http://schemas.openxmlformats.org/officeDocument/2006/relationships/hyperlink" Target="https://fireman.club/statyi-polzovateley/sredstva-tusheniya-pozharov-vidyi-i-klassifikats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reman.club/wp-content/uploads/2018/06/raschet-neobhodimogo-razmera-pirostikera.jpg" TargetMode="External"/><Relationship Id="rId7" Type="http://schemas.openxmlformats.org/officeDocument/2006/relationships/hyperlink" Target="https://fireman.club/statyi-polzovateley/yashhik-pozharnyiy-dlya-peska-osnovnyie-trebovaniya-i-razmeryi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fireman.club/statyi-polzovateley/termostoykiy-kley-vidyi-trebovaniya-primenenie/" TargetMode="External"/><Relationship Id="rId25" Type="http://schemas.openxmlformats.org/officeDocument/2006/relationships/hyperlink" Target="https://fireman.club/normative-documents/svod-pravil-sp-5-13130-2009-sistemy-protivopozharnoj-zashhity-ustanovki-pozharnoj-signalizacii-i-pozharotusheniya-avtomaticheskie-normy-i-pravila-proektirovaniya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fireman.club/statyi-polzovateley/izveshhateli-pozharnyie-klassifikatsiya-tipyi-vidyi-oboznache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sposobyi-tusheniya-pozharov-osnovnyie-priemyi/" TargetMode="External"/><Relationship Id="rId11" Type="http://schemas.openxmlformats.org/officeDocument/2006/relationships/hyperlink" Target="https://fireman.club/wp-content/uploads/2018/06/Pirostiker-zakreplennyiy-v-shhitke.jpg" TargetMode="External"/><Relationship Id="rId24" Type="http://schemas.openxmlformats.org/officeDocument/2006/relationships/hyperlink" Target="https://fireman.club/normative-documents/gost-r-56459-2015-ustroystva-pozharotusheniya-avtonomny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reman.club/wp-content/uploads/2018/06/primeryi-tablitsa-s-tth-pirostikerov.jpg" TargetMode="External"/><Relationship Id="rId23" Type="http://schemas.openxmlformats.org/officeDocument/2006/relationships/hyperlink" Target="https://fireman.club/normative-documents/texnicheskij-reglament-o-trebovaniyax-pozharnoj-bezopasnosti-123-fz-v-redakciyax-federalnyx-zakonov-ot-10-07-2012-117-fz-ot-02-07-2013-185-fz-ot-23-06-2014-160-f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ireman.club/statyi-polzovateley/generatoryi-ognetushashhego-aerozolya-vidyi-primenenie-plyusyi-i-minusyi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fireman.club/statyi-polzovateley/ognetushitel-vidy-i-klassifikaciya-ognetushitelej/" TargetMode="External"/><Relationship Id="rId14" Type="http://schemas.openxmlformats.org/officeDocument/2006/relationships/hyperlink" Target="https://fireman.club/statyi-polzovateley/protivopozharnyiy-ognestoykiy-seyf-dlya-doma/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1916</Words>
  <Characters>10924</Characters>
  <Application>Microsoft Office Word</Application>
  <DocSecurity>0</DocSecurity>
  <Lines>91</Lines>
  <Paragraphs>25</Paragraphs>
  <ScaleCrop>false</ScaleCrop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2019-01-18T04:20:00Z</dcterms:created>
  <dcterms:modified xsi:type="dcterms:W3CDTF">2019-01-18T04:22:00Z</dcterms:modified>
</cp:coreProperties>
</file>